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D3" w:rsidRPr="00620A2A" w:rsidRDefault="006679D3" w:rsidP="006679D3">
      <w:pPr>
        <w:shd w:val="clear" w:color="auto" w:fill="FFFFFF"/>
        <w:spacing w:before="90" w:after="90" w:line="360" w:lineRule="atLeast"/>
        <w:rPr>
          <w:rFonts w:ascii="Arial" w:eastAsia="Times New Roman" w:hAnsi="Arial" w:cs="Arial"/>
          <w:color w:val="434343"/>
          <w:sz w:val="36"/>
          <w:szCs w:val="36"/>
          <w:u w:val="single"/>
          <w:lang w:bidi="ml-IN"/>
        </w:rPr>
      </w:pPr>
      <w:r w:rsidRPr="00620A2A">
        <w:rPr>
          <w:rFonts w:ascii="Arial" w:eastAsia="Times New Roman" w:hAnsi="Arial" w:cs="Arial"/>
          <w:b/>
          <w:bCs/>
          <w:color w:val="434343"/>
          <w:sz w:val="36"/>
          <w:szCs w:val="36"/>
          <w:u w:val="single"/>
          <w:lang w:bidi="ml-IN"/>
        </w:rPr>
        <w:t>Accounting Treatment of Accumulated Profits and Losses</w:t>
      </w:r>
    </w:p>
    <w:p w:rsidR="006679D3" w:rsidRPr="006679D3" w:rsidRDefault="006679D3" w:rsidP="006679D3">
      <w:pPr>
        <w:shd w:val="clear" w:color="auto" w:fill="FFFFFF"/>
        <w:spacing w:before="90" w:after="90" w:line="360" w:lineRule="atLeast"/>
        <w:rPr>
          <w:rFonts w:ascii="Arial" w:eastAsia="Times New Roman" w:hAnsi="Arial" w:cs="Arial"/>
          <w:color w:val="434343"/>
          <w:sz w:val="28"/>
          <w:szCs w:val="28"/>
          <w:lang w:bidi="ml-IN"/>
        </w:rPr>
      </w:pPr>
      <w:r w:rsidRPr="006679D3">
        <w:rPr>
          <w:rFonts w:ascii="Arial" w:eastAsia="Times New Roman" w:hAnsi="Arial" w:cs="Arial"/>
          <w:color w:val="434343"/>
          <w:sz w:val="28"/>
          <w:szCs w:val="28"/>
          <w:lang w:bidi="ml-IN"/>
        </w:rPr>
        <w:t> </w:t>
      </w:r>
    </w:p>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t>i) </w:t>
      </w:r>
      <w:r w:rsidRPr="006679D3">
        <w:rPr>
          <w:rFonts w:ascii="Arial" w:eastAsia="Times New Roman" w:hAnsi="Arial" w:cs="Arial"/>
          <w:b/>
          <w:bCs/>
          <w:i/>
          <w:iCs/>
          <w:color w:val="434343"/>
          <w:sz w:val="24"/>
          <w:szCs w:val="24"/>
          <w:lang w:bidi="ml-IN"/>
        </w:rPr>
        <w:t>For distributing accumulated profits and reserves</w:t>
      </w:r>
    </w:p>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t> </w:t>
      </w:r>
    </w:p>
    <w:tbl>
      <w:tblPr>
        <w:tblW w:w="0" w:type="dxa"/>
        <w:tblInd w:w="144" w:type="dxa"/>
        <w:tblCellMar>
          <w:left w:w="0" w:type="dxa"/>
          <w:right w:w="0" w:type="dxa"/>
        </w:tblCellMar>
        <w:tblLook w:val="04A0" w:firstRow="1" w:lastRow="0" w:firstColumn="1" w:lastColumn="0" w:noHBand="0" w:noVBand="1"/>
      </w:tblPr>
      <w:tblGrid>
        <w:gridCol w:w="450"/>
        <w:gridCol w:w="5130"/>
        <w:gridCol w:w="1923"/>
      </w:tblGrid>
      <w:tr w:rsidR="006679D3" w:rsidRPr="006679D3" w:rsidTr="006679D3">
        <w:tc>
          <w:tcPr>
            <w:tcW w:w="5578" w:type="dxa"/>
            <w:gridSpan w:val="2"/>
            <w:tcMar>
              <w:top w:w="0" w:type="dxa"/>
              <w:left w:w="108" w:type="dxa"/>
              <w:bottom w:w="0" w:type="dxa"/>
              <w:right w:w="108" w:type="dxa"/>
            </w:tcMar>
            <w:hideMark/>
          </w:tcPr>
          <w:p w:rsidR="006679D3" w:rsidRPr="000A07EE" w:rsidRDefault="006679D3" w:rsidP="006679D3">
            <w:pPr>
              <w:shd w:val="clear" w:color="auto" w:fill="FFFFFF"/>
              <w:spacing w:before="90" w:after="90" w:line="360" w:lineRule="atLeast"/>
              <w:rPr>
                <w:rFonts w:ascii="Arial" w:eastAsia="Times New Roman" w:hAnsi="Arial" w:cs="Arial"/>
                <w:b/>
                <w:bCs/>
                <w:color w:val="FF0000"/>
                <w:sz w:val="24"/>
                <w:szCs w:val="24"/>
                <w:lang w:bidi="ml-IN"/>
              </w:rPr>
            </w:pPr>
            <w:r w:rsidRPr="000A07EE">
              <w:rPr>
                <w:rFonts w:ascii="Arial" w:eastAsia="Times New Roman" w:hAnsi="Arial" w:cs="Arial"/>
                <w:b/>
                <w:bCs/>
                <w:color w:val="FF0000"/>
                <w:sz w:val="24"/>
                <w:szCs w:val="24"/>
                <w:lang w:bidi="ml-IN"/>
              </w:rPr>
              <w:t>Profit and Loss A/c</w:t>
            </w:r>
          </w:p>
        </w:tc>
        <w:tc>
          <w:tcPr>
            <w:tcW w:w="722" w:type="dxa"/>
            <w:tcMar>
              <w:top w:w="0" w:type="dxa"/>
              <w:left w:w="108" w:type="dxa"/>
              <w:bottom w:w="0" w:type="dxa"/>
              <w:right w:w="108" w:type="dxa"/>
            </w:tcMar>
            <w:hideMark/>
          </w:tcPr>
          <w:p w:rsidR="006679D3" w:rsidRPr="000A07EE" w:rsidRDefault="006679D3" w:rsidP="006679D3">
            <w:pPr>
              <w:shd w:val="clear" w:color="auto" w:fill="FFFFFF"/>
              <w:spacing w:before="90" w:after="90" w:line="360" w:lineRule="atLeast"/>
              <w:rPr>
                <w:rFonts w:ascii="Arial" w:eastAsia="Times New Roman" w:hAnsi="Arial" w:cs="Arial"/>
                <w:b/>
                <w:bCs/>
                <w:color w:val="FF0000"/>
                <w:sz w:val="24"/>
                <w:szCs w:val="24"/>
                <w:lang w:bidi="ml-IN"/>
              </w:rPr>
            </w:pPr>
            <w:r w:rsidRPr="000A07EE">
              <w:rPr>
                <w:rFonts w:ascii="Arial" w:eastAsia="Times New Roman" w:hAnsi="Arial" w:cs="Arial"/>
                <w:b/>
                <w:bCs/>
                <w:color w:val="FF0000"/>
                <w:sz w:val="24"/>
                <w:szCs w:val="24"/>
                <w:lang w:bidi="ml-IN"/>
              </w:rPr>
              <w:t>Dr.</w:t>
            </w:r>
          </w:p>
        </w:tc>
      </w:tr>
      <w:tr w:rsidR="006679D3" w:rsidRPr="006679D3" w:rsidTr="006679D3">
        <w:tc>
          <w:tcPr>
            <w:tcW w:w="5578" w:type="dxa"/>
            <w:gridSpan w:val="2"/>
            <w:tcMar>
              <w:top w:w="0" w:type="dxa"/>
              <w:left w:w="108" w:type="dxa"/>
              <w:bottom w:w="0" w:type="dxa"/>
              <w:right w:w="108" w:type="dxa"/>
            </w:tcMar>
            <w:hideMark/>
          </w:tcPr>
          <w:p w:rsidR="006679D3" w:rsidRPr="000A07EE" w:rsidRDefault="006679D3" w:rsidP="006679D3">
            <w:pPr>
              <w:shd w:val="clear" w:color="auto" w:fill="FFFFFF"/>
              <w:spacing w:before="90" w:after="90" w:line="360" w:lineRule="atLeast"/>
              <w:rPr>
                <w:rFonts w:ascii="Arial" w:eastAsia="Times New Roman" w:hAnsi="Arial" w:cs="Arial"/>
                <w:b/>
                <w:bCs/>
                <w:color w:val="FF0000"/>
                <w:sz w:val="24"/>
                <w:szCs w:val="24"/>
                <w:lang w:bidi="ml-IN"/>
              </w:rPr>
            </w:pPr>
            <w:r w:rsidRPr="000A07EE">
              <w:rPr>
                <w:rFonts w:ascii="Arial" w:eastAsia="Times New Roman" w:hAnsi="Arial" w:cs="Arial"/>
                <w:b/>
                <w:bCs/>
                <w:color w:val="FF0000"/>
                <w:sz w:val="24"/>
                <w:szCs w:val="24"/>
                <w:lang w:bidi="ml-IN"/>
              </w:rPr>
              <w:t>General Reserve A/c</w:t>
            </w:r>
          </w:p>
        </w:tc>
        <w:tc>
          <w:tcPr>
            <w:tcW w:w="722" w:type="dxa"/>
            <w:tcMar>
              <w:top w:w="0" w:type="dxa"/>
              <w:left w:w="108" w:type="dxa"/>
              <w:bottom w:w="0" w:type="dxa"/>
              <w:right w:w="108" w:type="dxa"/>
            </w:tcMar>
            <w:hideMark/>
          </w:tcPr>
          <w:p w:rsidR="006679D3" w:rsidRPr="000A07EE" w:rsidRDefault="006679D3" w:rsidP="006679D3">
            <w:pPr>
              <w:shd w:val="clear" w:color="auto" w:fill="FFFFFF"/>
              <w:spacing w:before="90" w:after="90" w:line="360" w:lineRule="atLeast"/>
              <w:rPr>
                <w:rFonts w:ascii="Arial" w:eastAsia="Times New Roman" w:hAnsi="Arial" w:cs="Arial"/>
                <w:b/>
                <w:bCs/>
                <w:color w:val="FF0000"/>
                <w:sz w:val="24"/>
                <w:szCs w:val="24"/>
                <w:lang w:bidi="ml-IN"/>
              </w:rPr>
            </w:pPr>
            <w:r w:rsidRPr="000A07EE">
              <w:rPr>
                <w:rFonts w:ascii="Arial" w:eastAsia="Times New Roman" w:hAnsi="Arial" w:cs="Arial"/>
                <w:b/>
                <w:bCs/>
                <w:color w:val="FF0000"/>
                <w:sz w:val="24"/>
                <w:szCs w:val="24"/>
                <w:lang w:bidi="ml-IN"/>
              </w:rPr>
              <w:t>Dr.</w:t>
            </w:r>
          </w:p>
        </w:tc>
      </w:tr>
      <w:tr w:rsidR="006679D3" w:rsidRPr="006679D3" w:rsidTr="006679D3">
        <w:tc>
          <w:tcPr>
            <w:tcW w:w="5578" w:type="dxa"/>
            <w:gridSpan w:val="2"/>
            <w:tcMar>
              <w:top w:w="0" w:type="dxa"/>
              <w:left w:w="108" w:type="dxa"/>
              <w:bottom w:w="0" w:type="dxa"/>
              <w:right w:w="108" w:type="dxa"/>
            </w:tcMar>
            <w:hideMark/>
          </w:tcPr>
          <w:p w:rsidR="006679D3" w:rsidRPr="000A07EE" w:rsidRDefault="006679D3" w:rsidP="006679D3">
            <w:pPr>
              <w:shd w:val="clear" w:color="auto" w:fill="FFFFFF"/>
              <w:spacing w:before="90" w:after="90" w:line="360" w:lineRule="atLeast"/>
              <w:rPr>
                <w:rFonts w:ascii="Arial" w:eastAsia="Times New Roman" w:hAnsi="Arial" w:cs="Arial"/>
                <w:b/>
                <w:bCs/>
                <w:color w:val="FF0000"/>
                <w:sz w:val="24"/>
                <w:szCs w:val="24"/>
                <w:lang w:bidi="ml-IN"/>
              </w:rPr>
            </w:pPr>
            <w:r w:rsidRPr="000A07EE">
              <w:rPr>
                <w:rFonts w:ascii="Arial" w:eastAsia="Times New Roman" w:hAnsi="Arial" w:cs="Arial"/>
                <w:b/>
                <w:bCs/>
                <w:color w:val="FF0000"/>
                <w:sz w:val="24"/>
                <w:szCs w:val="24"/>
                <w:lang w:bidi="ml-IN"/>
              </w:rPr>
              <w:t>Reserve Fund A/c</w:t>
            </w:r>
          </w:p>
        </w:tc>
        <w:tc>
          <w:tcPr>
            <w:tcW w:w="722" w:type="dxa"/>
            <w:tcMar>
              <w:top w:w="0" w:type="dxa"/>
              <w:left w:w="108" w:type="dxa"/>
              <w:bottom w:w="0" w:type="dxa"/>
              <w:right w:w="108" w:type="dxa"/>
            </w:tcMar>
            <w:hideMark/>
          </w:tcPr>
          <w:p w:rsidR="006679D3" w:rsidRPr="000A07EE" w:rsidRDefault="006679D3" w:rsidP="006679D3">
            <w:pPr>
              <w:shd w:val="clear" w:color="auto" w:fill="FFFFFF"/>
              <w:spacing w:before="90" w:after="90" w:line="360" w:lineRule="atLeast"/>
              <w:rPr>
                <w:rFonts w:ascii="Arial" w:eastAsia="Times New Roman" w:hAnsi="Arial" w:cs="Arial"/>
                <w:b/>
                <w:bCs/>
                <w:color w:val="FF0000"/>
                <w:sz w:val="24"/>
                <w:szCs w:val="24"/>
                <w:lang w:bidi="ml-IN"/>
              </w:rPr>
            </w:pPr>
            <w:r w:rsidRPr="000A07EE">
              <w:rPr>
                <w:rFonts w:ascii="Arial" w:eastAsia="Times New Roman" w:hAnsi="Arial" w:cs="Arial"/>
                <w:b/>
                <w:bCs/>
                <w:color w:val="FF0000"/>
                <w:sz w:val="24"/>
                <w:szCs w:val="24"/>
                <w:lang w:bidi="ml-IN"/>
              </w:rPr>
              <w:t>Dr.</w:t>
            </w:r>
          </w:p>
        </w:tc>
      </w:tr>
      <w:tr w:rsidR="006679D3" w:rsidRPr="006679D3" w:rsidTr="006679D3">
        <w:tc>
          <w:tcPr>
            <w:tcW w:w="5578" w:type="dxa"/>
            <w:gridSpan w:val="2"/>
            <w:tcMar>
              <w:top w:w="0" w:type="dxa"/>
              <w:left w:w="108" w:type="dxa"/>
              <w:bottom w:w="0" w:type="dxa"/>
              <w:right w:w="108" w:type="dxa"/>
            </w:tcMar>
            <w:hideMark/>
          </w:tcPr>
          <w:p w:rsidR="006679D3" w:rsidRPr="000A07EE" w:rsidRDefault="006679D3" w:rsidP="006679D3">
            <w:pPr>
              <w:shd w:val="clear" w:color="auto" w:fill="FFFFFF"/>
              <w:spacing w:before="90" w:after="90" w:line="360" w:lineRule="atLeast"/>
              <w:rPr>
                <w:rFonts w:ascii="Arial" w:eastAsia="Times New Roman" w:hAnsi="Arial" w:cs="Arial"/>
                <w:b/>
                <w:bCs/>
                <w:color w:val="FF0000"/>
                <w:sz w:val="24"/>
                <w:szCs w:val="24"/>
                <w:lang w:bidi="ml-IN"/>
              </w:rPr>
            </w:pPr>
            <w:r w:rsidRPr="000A07EE">
              <w:rPr>
                <w:rFonts w:ascii="Arial" w:eastAsia="Times New Roman" w:hAnsi="Arial" w:cs="Arial"/>
                <w:b/>
                <w:bCs/>
                <w:color w:val="FF0000"/>
                <w:sz w:val="24"/>
                <w:szCs w:val="24"/>
                <w:lang w:bidi="ml-IN"/>
              </w:rPr>
              <w:t>Workmen’s Compensation Fund A/c</w:t>
            </w:r>
          </w:p>
        </w:tc>
        <w:tc>
          <w:tcPr>
            <w:tcW w:w="722" w:type="dxa"/>
            <w:tcMar>
              <w:top w:w="0" w:type="dxa"/>
              <w:left w:w="108" w:type="dxa"/>
              <w:bottom w:w="0" w:type="dxa"/>
              <w:right w:w="108" w:type="dxa"/>
            </w:tcMar>
            <w:hideMark/>
          </w:tcPr>
          <w:p w:rsidR="006679D3" w:rsidRPr="000A07EE" w:rsidRDefault="006679D3" w:rsidP="006679D3">
            <w:pPr>
              <w:shd w:val="clear" w:color="auto" w:fill="FFFFFF"/>
              <w:spacing w:before="90" w:after="90" w:line="360" w:lineRule="atLeast"/>
              <w:rPr>
                <w:rFonts w:ascii="Arial" w:eastAsia="Times New Roman" w:hAnsi="Arial" w:cs="Arial"/>
                <w:b/>
                <w:bCs/>
                <w:color w:val="FF0000"/>
                <w:sz w:val="24"/>
                <w:szCs w:val="24"/>
                <w:lang w:bidi="ml-IN"/>
              </w:rPr>
            </w:pPr>
            <w:r w:rsidRPr="000A07EE">
              <w:rPr>
                <w:rFonts w:ascii="Arial" w:eastAsia="Times New Roman" w:hAnsi="Arial" w:cs="Arial"/>
                <w:b/>
                <w:bCs/>
                <w:color w:val="FF0000"/>
                <w:sz w:val="24"/>
                <w:szCs w:val="24"/>
                <w:lang w:bidi="ml-IN"/>
              </w:rPr>
              <w:t>Dr.</w:t>
            </w:r>
          </w:p>
        </w:tc>
      </w:tr>
      <w:tr w:rsidR="006679D3" w:rsidRPr="006679D3" w:rsidTr="006679D3">
        <w:tc>
          <w:tcPr>
            <w:tcW w:w="5578" w:type="dxa"/>
            <w:gridSpan w:val="2"/>
            <w:tcMar>
              <w:top w:w="0" w:type="dxa"/>
              <w:left w:w="108" w:type="dxa"/>
              <w:bottom w:w="0" w:type="dxa"/>
              <w:right w:w="108" w:type="dxa"/>
            </w:tcMar>
            <w:hideMark/>
          </w:tcPr>
          <w:p w:rsidR="006679D3" w:rsidRPr="000A07EE" w:rsidRDefault="006679D3" w:rsidP="006679D3">
            <w:pPr>
              <w:shd w:val="clear" w:color="auto" w:fill="FFFFFF"/>
              <w:spacing w:before="90" w:after="90" w:line="360" w:lineRule="atLeast"/>
              <w:rPr>
                <w:rFonts w:ascii="Arial" w:eastAsia="Times New Roman" w:hAnsi="Arial" w:cs="Arial"/>
                <w:b/>
                <w:bCs/>
                <w:color w:val="FF0000"/>
                <w:sz w:val="24"/>
                <w:szCs w:val="24"/>
                <w:lang w:bidi="ml-IN"/>
              </w:rPr>
            </w:pPr>
            <w:r w:rsidRPr="000A07EE">
              <w:rPr>
                <w:rFonts w:ascii="Arial" w:eastAsia="Times New Roman" w:hAnsi="Arial" w:cs="Arial"/>
                <w:b/>
                <w:bCs/>
                <w:color w:val="FF0000"/>
                <w:sz w:val="24"/>
                <w:szCs w:val="24"/>
                <w:lang w:bidi="ml-IN"/>
              </w:rPr>
              <w:t>Contingency Reserve A/c</w:t>
            </w:r>
          </w:p>
        </w:tc>
        <w:tc>
          <w:tcPr>
            <w:tcW w:w="722" w:type="dxa"/>
            <w:tcMar>
              <w:top w:w="0" w:type="dxa"/>
              <w:left w:w="108" w:type="dxa"/>
              <w:bottom w:w="0" w:type="dxa"/>
              <w:right w:w="108" w:type="dxa"/>
            </w:tcMar>
            <w:hideMark/>
          </w:tcPr>
          <w:p w:rsidR="006679D3" w:rsidRDefault="006679D3" w:rsidP="006679D3">
            <w:pPr>
              <w:shd w:val="clear" w:color="auto" w:fill="FFFFFF"/>
              <w:spacing w:before="90" w:after="90" w:line="360" w:lineRule="atLeast"/>
              <w:rPr>
                <w:rFonts w:ascii="Arial" w:eastAsia="Times New Roman" w:hAnsi="Arial" w:cs="Arial"/>
                <w:b/>
                <w:bCs/>
                <w:color w:val="FF0000"/>
                <w:sz w:val="24"/>
                <w:szCs w:val="24"/>
                <w:lang w:bidi="ml-IN"/>
              </w:rPr>
            </w:pPr>
            <w:r w:rsidRPr="000A07EE">
              <w:rPr>
                <w:rFonts w:ascii="Arial" w:eastAsia="Times New Roman" w:hAnsi="Arial" w:cs="Arial"/>
                <w:b/>
                <w:bCs/>
                <w:color w:val="FF0000"/>
                <w:sz w:val="24"/>
                <w:szCs w:val="24"/>
                <w:lang w:bidi="ml-IN"/>
              </w:rPr>
              <w:t>Dr.</w:t>
            </w:r>
          </w:p>
          <w:p w:rsidR="00814495" w:rsidRDefault="00814495" w:rsidP="006679D3">
            <w:pPr>
              <w:shd w:val="clear" w:color="auto" w:fill="FFFFFF"/>
              <w:spacing w:before="90" w:after="90" w:line="360" w:lineRule="atLeast"/>
              <w:rPr>
                <w:rFonts w:ascii="Arial" w:eastAsia="Times New Roman" w:hAnsi="Arial" w:cs="Arial"/>
                <w:b/>
                <w:bCs/>
                <w:color w:val="FF0000"/>
                <w:sz w:val="24"/>
                <w:szCs w:val="24"/>
                <w:lang w:bidi="ml-IN"/>
              </w:rPr>
            </w:pPr>
            <w:r>
              <w:rPr>
                <w:rFonts w:ascii="Arial" w:eastAsia="Times New Roman" w:hAnsi="Arial" w:cs="Arial"/>
                <w:b/>
                <w:bCs/>
                <w:color w:val="FF0000"/>
                <w:sz w:val="24"/>
                <w:szCs w:val="24"/>
                <w:lang w:bidi="ml-IN"/>
              </w:rPr>
              <w:t>INVESTMENT FLUCTUATION A/C DR.</w:t>
            </w:r>
            <w:bookmarkStart w:id="0" w:name="_GoBack"/>
            <w:bookmarkEnd w:id="0"/>
          </w:p>
          <w:p w:rsidR="00814495" w:rsidRDefault="00814495" w:rsidP="006679D3">
            <w:pPr>
              <w:shd w:val="clear" w:color="auto" w:fill="FFFFFF"/>
              <w:spacing w:before="90" w:after="90" w:line="360" w:lineRule="atLeast"/>
              <w:rPr>
                <w:rFonts w:ascii="Arial" w:eastAsia="Times New Roman" w:hAnsi="Arial" w:cs="Arial"/>
                <w:b/>
                <w:bCs/>
                <w:color w:val="FF0000"/>
                <w:sz w:val="24"/>
                <w:szCs w:val="24"/>
                <w:lang w:bidi="ml-IN"/>
              </w:rPr>
            </w:pPr>
          </w:p>
          <w:p w:rsidR="00814495" w:rsidRDefault="00814495" w:rsidP="00814495">
            <w:pPr>
              <w:shd w:val="clear" w:color="auto" w:fill="FFFFFF"/>
              <w:spacing w:before="90" w:after="90" w:line="360" w:lineRule="atLeast"/>
              <w:jc w:val="both"/>
              <w:rPr>
                <w:rFonts w:ascii="Arial" w:eastAsia="Times New Roman" w:hAnsi="Arial" w:cs="Arial"/>
                <w:b/>
                <w:bCs/>
                <w:color w:val="FF0000"/>
                <w:sz w:val="24"/>
                <w:szCs w:val="24"/>
                <w:lang w:bidi="ml-IN"/>
              </w:rPr>
            </w:pPr>
          </w:p>
          <w:p w:rsidR="00814495" w:rsidRPr="000A07EE" w:rsidRDefault="00814495" w:rsidP="006679D3">
            <w:pPr>
              <w:shd w:val="clear" w:color="auto" w:fill="FFFFFF"/>
              <w:spacing w:before="90" w:after="90" w:line="360" w:lineRule="atLeast"/>
              <w:rPr>
                <w:rFonts w:ascii="Arial" w:eastAsia="Times New Roman" w:hAnsi="Arial" w:cs="Arial"/>
                <w:b/>
                <w:bCs/>
                <w:color w:val="FF0000"/>
                <w:sz w:val="24"/>
                <w:szCs w:val="24"/>
                <w:lang w:bidi="ml-IN"/>
              </w:rPr>
            </w:pPr>
          </w:p>
        </w:tc>
      </w:tr>
      <w:tr w:rsidR="006679D3" w:rsidRPr="006679D3" w:rsidTr="006679D3">
        <w:tc>
          <w:tcPr>
            <w:tcW w:w="450" w:type="dxa"/>
            <w:hideMark/>
          </w:tcPr>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t> </w:t>
            </w:r>
          </w:p>
        </w:tc>
        <w:tc>
          <w:tcPr>
            <w:tcW w:w="5128" w:type="dxa"/>
            <w:hideMark/>
          </w:tcPr>
          <w:p w:rsidR="006679D3" w:rsidRPr="000A07EE"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0A07EE">
              <w:rPr>
                <w:rFonts w:ascii="Arial" w:eastAsia="Times New Roman" w:hAnsi="Arial" w:cs="Arial"/>
                <w:b/>
                <w:bCs/>
                <w:sz w:val="24"/>
                <w:szCs w:val="24"/>
                <w:lang w:bidi="ml-IN"/>
              </w:rPr>
              <w:t>To Old Partners’ Capital A/c</w:t>
            </w:r>
          </w:p>
        </w:tc>
        <w:tc>
          <w:tcPr>
            <w:tcW w:w="722" w:type="dxa"/>
            <w:hideMark/>
          </w:tcPr>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t> </w:t>
            </w:r>
          </w:p>
        </w:tc>
      </w:tr>
      <w:tr w:rsidR="006679D3" w:rsidRPr="006679D3" w:rsidTr="006679D3">
        <w:tc>
          <w:tcPr>
            <w:tcW w:w="5578" w:type="dxa"/>
            <w:gridSpan w:val="2"/>
            <w:tcMar>
              <w:top w:w="0" w:type="dxa"/>
              <w:left w:w="108" w:type="dxa"/>
              <w:bottom w:w="0" w:type="dxa"/>
              <w:right w:w="108" w:type="dxa"/>
            </w:tcMar>
            <w:hideMark/>
          </w:tcPr>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t>(Undistributed profits and reserves are distributed among old partners in their old profit sharing ratio)</w:t>
            </w:r>
          </w:p>
        </w:tc>
        <w:tc>
          <w:tcPr>
            <w:tcW w:w="722" w:type="dxa"/>
            <w:tcMar>
              <w:top w:w="0" w:type="dxa"/>
              <w:left w:w="108" w:type="dxa"/>
              <w:bottom w:w="0" w:type="dxa"/>
              <w:right w:w="108" w:type="dxa"/>
            </w:tcMar>
            <w:hideMark/>
          </w:tcPr>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t> </w:t>
            </w:r>
          </w:p>
        </w:tc>
      </w:tr>
      <w:tr w:rsidR="006679D3" w:rsidRPr="006679D3" w:rsidTr="006679D3">
        <w:tc>
          <w:tcPr>
            <w:tcW w:w="450" w:type="dxa"/>
            <w:tcBorders>
              <w:top w:val="nil"/>
              <w:left w:val="nil"/>
              <w:bottom w:val="nil"/>
              <w:right w:val="nil"/>
            </w:tcBorders>
            <w:tcMar>
              <w:top w:w="0" w:type="dxa"/>
              <w:left w:w="150" w:type="dxa"/>
              <w:bottom w:w="0" w:type="dxa"/>
              <w:right w:w="150" w:type="dxa"/>
            </w:tcMar>
            <w:vAlign w:val="center"/>
            <w:hideMark/>
          </w:tcPr>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p>
        </w:tc>
        <w:tc>
          <w:tcPr>
            <w:tcW w:w="5130" w:type="dxa"/>
            <w:tcBorders>
              <w:top w:val="nil"/>
              <w:left w:val="nil"/>
              <w:bottom w:val="nil"/>
              <w:right w:val="nil"/>
            </w:tcBorders>
            <w:tcMar>
              <w:top w:w="0" w:type="dxa"/>
              <w:left w:w="150" w:type="dxa"/>
              <w:bottom w:w="0" w:type="dxa"/>
              <w:right w:w="150" w:type="dxa"/>
            </w:tcMar>
            <w:vAlign w:val="center"/>
            <w:hideMark/>
          </w:tcPr>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p>
        </w:tc>
        <w:tc>
          <w:tcPr>
            <w:tcW w:w="720" w:type="dxa"/>
            <w:tcBorders>
              <w:top w:val="nil"/>
              <w:left w:val="nil"/>
              <w:bottom w:val="nil"/>
              <w:right w:val="nil"/>
            </w:tcBorders>
            <w:tcMar>
              <w:top w:w="0" w:type="dxa"/>
              <w:left w:w="150" w:type="dxa"/>
              <w:bottom w:w="0" w:type="dxa"/>
              <w:right w:w="150" w:type="dxa"/>
            </w:tcMar>
            <w:vAlign w:val="center"/>
            <w:hideMark/>
          </w:tcPr>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p>
        </w:tc>
      </w:tr>
    </w:tbl>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t> </w:t>
      </w:r>
    </w:p>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t>ii) </w:t>
      </w:r>
      <w:r w:rsidRPr="006679D3">
        <w:rPr>
          <w:rFonts w:ascii="Arial" w:eastAsia="Times New Roman" w:hAnsi="Arial" w:cs="Arial"/>
          <w:b/>
          <w:bCs/>
          <w:i/>
          <w:iCs/>
          <w:color w:val="434343"/>
          <w:sz w:val="24"/>
          <w:szCs w:val="24"/>
          <w:lang w:bidi="ml-IN"/>
        </w:rPr>
        <w:t>For distributing accumulated losses</w:t>
      </w:r>
    </w:p>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t> </w:t>
      </w:r>
    </w:p>
    <w:tbl>
      <w:tblPr>
        <w:tblW w:w="11049" w:type="dxa"/>
        <w:tblInd w:w="65" w:type="dxa"/>
        <w:tblCellMar>
          <w:top w:w="14" w:type="dxa"/>
          <w:left w:w="0" w:type="dxa"/>
          <w:right w:w="43" w:type="dxa"/>
        </w:tblCellMar>
        <w:tblLook w:val="04A0" w:firstRow="1" w:lastRow="0" w:firstColumn="1" w:lastColumn="0" w:noHBand="0" w:noVBand="1"/>
      </w:tblPr>
      <w:tblGrid>
        <w:gridCol w:w="79"/>
        <w:gridCol w:w="486"/>
        <w:gridCol w:w="426"/>
        <w:gridCol w:w="218"/>
        <w:gridCol w:w="4448"/>
        <w:gridCol w:w="722"/>
        <w:gridCol w:w="1346"/>
        <w:gridCol w:w="460"/>
        <w:gridCol w:w="549"/>
        <w:gridCol w:w="991"/>
        <w:gridCol w:w="1324"/>
      </w:tblGrid>
      <w:tr w:rsidR="006679D3" w:rsidRPr="006679D3" w:rsidTr="00010749">
        <w:trPr>
          <w:gridBefore w:val="1"/>
          <w:gridAfter w:val="5"/>
          <w:wBefore w:w="79" w:type="dxa"/>
          <w:wAfter w:w="4670" w:type="dxa"/>
        </w:trPr>
        <w:tc>
          <w:tcPr>
            <w:tcW w:w="5578" w:type="dxa"/>
            <w:gridSpan w:val="4"/>
            <w:tcMar>
              <w:top w:w="0" w:type="dxa"/>
              <w:left w:w="108" w:type="dxa"/>
              <w:bottom w:w="0" w:type="dxa"/>
              <w:right w:w="108" w:type="dxa"/>
            </w:tcMar>
            <w:hideMark/>
          </w:tcPr>
          <w:p w:rsidR="006679D3" w:rsidRPr="000A07EE" w:rsidRDefault="006679D3" w:rsidP="006679D3">
            <w:pPr>
              <w:shd w:val="clear" w:color="auto" w:fill="FFFFFF"/>
              <w:spacing w:before="90" w:after="90" w:line="360" w:lineRule="atLeast"/>
              <w:rPr>
                <w:rFonts w:ascii="Arial" w:eastAsia="Times New Roman" w:hAnsi="Arial" w:cs="Arial"/>
                <w:b/>
                <w:bCs/>
                <w:sz w:val="24"/>
                <w:szCs w:val="24"/>
                <w:lang w:bidi="ml-IN"/>
              </w:rPr>
            </w:pPr>
            <w:r w:rsidRPr="000A07EE">
              <w:rPr>
                <w:rFonts w:ascii="Arial" w:eastAsia="Times New Roman" w:hAnsi="Arial" w:cs="Arial"/>
                <w:b/>
                <w:bCs/>
                <w:sz w:val="24"/>
                <w:szCs w:val="24"/>
                <w:lang w:bidi="ml-IN"/>
              </w:rPr>
              <w:t>Old Partners’ Capital A/c</w:t>
            </w:r>
          </w:p>
        </w:tc>
        <w:tc>
          <w:tcPr>
            <w:tcW w:w="722" w:type="dxa"/>
            <w:tcMar>
              <w:top w:w="0" w:type="dxa"/>
              <w:left w:w="108" w:type="dxa"/>
              <w:bottom w:w="0" w:type="dxa"/>
              <w:right w:w="108" w:type="dxa"/>
            </w:tcMar>
            <w:hideMark/>
          </w:tcPr>
          <w:p w:rsidR="006679D3" w:rsidRPr="000A07EE" w:rsidRDefault="006679D3" w:rsidP="006679D3">
            <w:pPr>
              <w:shd w:val="clear" w:color="auto" w:fill="FFFFFF"/>
              <w:spacing w:before="90" w:after="90" w:line="360" w:lineRule="atLeast"/>
              <w:rPr>
                <w:rFonts w:ascii="Arial" w:eastAsia="Times New Roman" w:hAnsi="Arial" w:cs="Arial"/>
                <w:b/>
                <w:bCs/>
                <w:sz w:val="24"/>
                <w:szCs w:val="24"/>
                <w:lang w:bidi="ml-IN"/>
              </w:rPr>
            </w:pPr>
            <w:r w:rsidRPr="000A07EE">
              <w:rPr>
                <w:rFonts w:ascii="Arial" w:eastAsia="Times New Roman" w:hAnsi="Arial" w:cs="Arial"/>
                <w:b/>
                <w:bCs/>
                <w:sz w:val="24"/>
                <w:szCs w:val="24"/>
                <w:lang w:bidi="ml-IN"/>
              </w:rPr>
              <w:t>Dr.</w:t>
            </w:r>
          </w:p>
        </w:tc>
      </w:tr>
      <w:tr w:rsidR="006679D3" w:rsidRPr="006679D3" w:rsidTr="00010749">
        <w:trPr>
          <w:gridBefore w:val="1"/>
          <w:gridAfter w:val="5"/>
          <w:wBefore w:w="79" w:type="dxa"/>
          <w:wAfter w:w="4670" w:type="dxa"/>
        </w:trPr>
        <w:tc>
          <w:tcPr>
            <w:tcW w:w="486" w:type="dxa"/>
            <w:hideMark/>
          </w:tcPr>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t> </w:t>
            </w:r>
          </w:p>
        </w:tc>
        <w:tc>
          <w:tcPr>
            <w:tcW w:w="5092" w:type="dxa"/>
            <w:gridSpan w:val="3"/>
            <w:hideMark/>
          </w:tcPr>
          <w:p w:rsidR="006679D3" w:rsidRPr="000A07EE" w:rsidRDefault="006679D3" w:rsidP="006679D3">
            <w:pPr>
              <w:shd w:val="clear" w:color="auto" w:fill="FFFFFF"/>
              <w:spacing w:before="90" w:after="90" w:line="360" w:lineRule="atLeast"/>
              <w:rPr>
                <w:rFonts w:ascii="Arial" w:eastAsia="Times New Roman" w:hAnsi="Arial" w:cs="Arial"/>
                <w:b/>
                <w:bCs/>
                <w:color w:val="FF0000"/>
                <w:sz w:val="24"/>
                <w:szCs w:val="24"/>
                <w:lang w:bidi="ml-IN"/>
              </w:rPr>
            </w:pPr>
            <w:r w:rsidRPr="000A07EE">
              <w:rPr>
                <w:rFonts w:ascii="Arial" w:eastAsia="Times New Roman" w:hAnsi="Arial" w:cs="Arial"/>
                <w:b/>
                <w:bCs/>
                <w:color w:val="FF0000"/>
                <w:sz w:val="24"/>
                <w:szCs w:val="24"/>
                <w:lang w:bidi="ml-IN"/>
              </w:rPr>
              <w:t>To Profit and Loss (Debit balance) A/c</w:t>
            </w:r>
          </w:p>
        </w:tc>
        <w:tc>
          <w:tcPr>
            <w:tcW w:w="722" w:type="dxa"/>
            <w:hideMark/>
          </w:tcPr>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t> </w:t>
            </w:r>
          </w:p>
        </w:tc>
      </w:tr>
      <w:tr w:rsidR="006679D3" w:rsidRPr="006679D3" w:rsidTr="00010749">
        <w:trPr>
          <w:gridBefore w:val="1"/>
          <w:gridAfter w:val="5"/>
          <w:wBefore w:w="79" w:type="dxa"/>
          <w:wAfter w:w="4670" w:type="dxa"/>
        </w:trPr>
        <w:tc>
          <w:tcPr>
            <w:tcW w:w="486" w:type="dxa"/>
            <w:hideMark/>
          </w:tcPr>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t> </w:t>
            </w:r>
          </w:p>
        </w:tc>
        <w:tc>
          <w:tcPr>
            <w:tcW w:w="5092" w:type="dxa"/>
            <w:gridSpan w:val="3"/>
            <w:hideMark/>
          </w:tcPr>
          <w:p w:rsidR="006679D3" w:rsidRPr="000A07EE" w:rsidRDefault="006679D3" w:rsidP="006679D3">
            <w:pPr>
              <w:shd w:val="clear" w:color="auto" w:fill="FFFFFF"/>
              <w:spacing w:before="90" w:after="90" w:line="360" w:lineRule="atLeast"/>
              <w:rPr>
                <w:rFonts w:ascii="Arial" w:eastAsia="Times New Roman" w:hAnsi="Arial" w:cs="Arial"/>
                <w:b/>
                <w:bCs/>
                <w:color w:val="FF0000"/>
                <w:sz w:val="24"/>
                <w:szCs w:val="24"/>
                <w:lang w:bidi="ml-IN"/>
              </w:rPr>
            </w:pPr>
            <w:r w:rsidRPr="000A07EE">
              <w:rPr>
                <w:rFonts w:ascii="Arial" w:eastAsia="Times New Roman" w:hAnsi="Arial" w:cs="Arial"/>
                <w:b/>
                <w:bCs/>
                <w:color w:val="FF0000"/>
                <w:sz w:val="24"/>
                <w:szCs w:val="24"/>
                <w:lang w:bidi="ml-IN"/>
              </w:rPr>
              <w:t>To Deferred Advertisement Expenses A/c</w:t>
            </w:r>
          </w:p>
        </w:tc>
        <w:tc>
          <w:tcPr>
            <w:tcW w:w="722" w:type="dxa"/>
            <w:hideMark/>
          </w:tcPr>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t> </w:t>
            </w:r>
          </w:p>
        </w:tc>
      </w:tr>
      <w:tr w:rsidR="006679D3" w:rsidRPr="006679D3" w:rsidTr="00010749">
        <w:trPr>
          <w:gridBefore w:val="1"/>
          <w:gridAfter w:val="5"/>
          <w:wBefore w:w="79" w:type="dxa"/>
          <w:wAfter w:w="4670" w:type="dxa"/>
        </w:trPr>
        <w:tc>
          <w:tcPr>
            <w:tcW w:w="486" w:type="dxa"/>
            <w:hideMark/>
          </w:tcPr>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lastRenderedPageBreak/>
              <w:t> </w:t>
            </w:r>
          </w:p>
        </w:tc>
        <w:tc>
          <w:tcPr>
            <w:tcW w:w="5092" w:type="dxa"/>
            <w:gridSpan w:val="3"/>
            <w:hideMark/>
          </w:tcPr>
          <w:p w:rsidR="006679D3" w:rsidRPr="000A07EE" w:rsidRDefault="006679D3" w:rsidP="006679D3">
            <w:pPr>
              <w:shd w:val="clear" w:color="auto" w:fill="FFFFFF"/>
              <w:spacing w:before="90" w:after="90" w:line="360" w:lineRule="atLeast"/>
              <w:rPr>
                <w:rFonts w:ascii="Arial" w:eastAsia="Times New Roman" w:hAnsi="Arial" w:cs="Arial"/>
                <w:b/>
                <w:bCs/>
                <w:color w:val="FF0000"/>
                <w:sz w:val="24"/>
                <w:szCs w:val="24"/>
                <w:lang w:bidi="ml-IN"/>
              </w:rPr>
            </w:pPr>
            <w:r w:rsidRPr="000A07EE">
              <w:rPr>
                <w:rFonts w:ascii="Arial" w:eastAsia="Times New Roman" w:hAnsi="Arial" w:cs="Arial"/>
                <w:b/>
                <w:bCs/>
                <w:color w:val="FF0000"/>
                <w:sz w:val="24"/>
                <w:szCs w:val="24"/>
                <w:lang w:bidi="ml-IN"/>
              </w:rPr>
              <w:t>To Preliminary Expenses A/c</w:t>
            </w:r>
          </w:p>
        </w:tc>
        <w:tc>
          <w:tcPr>
            <w:tcW w:w="722" w:type="dxa"/>
            <w:hideMark/>
          </w:tcPr>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t> </w:t>
            </w:r>
          </w:p>
        </w:tc>
      </w:tr>
      <w:tr w:rsidR="006679D3" w:rsidRPr="006679D3" w:rsidTr="00010749">
        <w:trPr>
          <w:gridBefore w:val="1"/>
          <w:gridAfter w:val="5"/>
          <w:wBefore w:w="79" w:type="dxa"/>
          <w:wAfter w:w="4670" w:type="dxa"/>
        </w:trPr>
        <w:tc>
          <w:tcPr>
            <w:tcW w:w="5578" w:type="dxa"/>
            <w:gridSpan w:val="4"/>
            <w:tcMar>
              <w:top w:w="0" w:type="dxa"/>
              <w:left w:w="108" w:type="dxa"/>
              <w:bottom w:w="0" w:type="dxa"/>
              <w:right w:w="108" w:type="dxa"/>
            </w:tcMar>
            <w:hideMark/>
          </w:tcPr>
          <w:p w:rsid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t>(Undistributed losses are distributed among old</w:t>
            </w:r>
            <w:r w:rsidR="00620A2A">
              <w:rPr>
                <w:rFonts w:ascii="Arial" w:eastAsia="Times New Roman" w:hAnsi="Arial" w:cs="Arial"/>
                <w:b/>
                <w:bCs/>
                <w:color w:val="434343"/>
                <w:sz w:val="24"/>
                <w:szCs w:val="24"/>
                <w:lang w:bidi="ml-IN"/>
              </w:rPr>
              <w:t xml:space="preserve"> </w:t>
            </w:r>
            <w:r w:rsidRPr="006679D3">
              <w:rPr>
                <w:rFonts w:ascii="Arial" w:eastAsia="Times New Roman" w:hAnsi="Arial" w:cs="Arial"/>
                <w:b/>
                <w:bCs/>
                <w:color w:val="434343"/>
                <w:sz w:val="24"/>
                <w:szCs w:val="24"/>
                <w:lang w:bidi="ml-IN"/>
              </w:rPr>
              <w:t>partners in their old profit sharing ratio)</w:t>
            </w:r>
          </w:p>
          <w:p w:rsidR="00010749" w:rsidRDefault="00010749" w:rsidP="006679D3">
            <w:pPr>
              <w:shd w:val="clear" w:color="auto" w:fill="FFFFFF"/>
              <w:spacing w:before="90" w:after="90" w:line="360" w:lineRule="atLeast"/>
              <w:rPr>
                <w:rFonts w:ascii="Arial" w:eastAsia="Times New Roman" w:hAnsi="Arial" w:cs="Arial"/>
                <w:b/>
                <w:bCs/>
                <w:color w:val="434343"/>
                <w:sz w:val="24"/>
                <w:szCs w:val="24"/>
                <w:lang w:bidi="ml-IN"/>
              </w:rPr>
            </w:pPr>
          </w:p>
          <w:p w:rsidR="00316309" w:rsidRPr="00316309" w:rsidRDefault="00316309" w:rsidP="00316309">
            <w:pPr>
              <w:spacing w:before="100" w:beforeAutospacing="1" w:after="150" w:line="300" w:lineRule="atLeast"/>
              <w:rPr>
                <w:rFonts w:ascii="Arial" w:eastAsia="Times New Roman" w:hAnsi="Arial" w:cs="Arial"/>
                <w:b/>
                <w:bCs/>
                <w:color w:val="000000"/>
                <w:sz w:val="28"/>
                <w:szCs w:val="28"/>
                <w:lang w:bidi="ml-IN"/>
              </w:rPr>
            </w:pPr>
            <w:r w:rsidRPr="00316309">
              <w:rPr>
                <w:rFonts w:ascii="Arial" w:eastAsia="Times New Roman" w:hAnsi="Arial" w:cs="Arial"/>
                <w:b/>
                <w:bCs/>
                <w:color w:val="000000"/>
                <w:sz w:val="28"/>
                <w:szCs w:val="28"/>
                <w:lang w:bidi="ml-IN"/>
              </w:rPr>
              <w:t>A and B are partners sharing profits and losses in</w:t>
            </w:r>
          </w:p>
          <w:p w:rsidR="00316309" w:rsidRDefault="00316309" w:rsidP="00316309">
            <w:pPr>
              <w:spacing w:before="100" w:beforeAutospacing="1" w:after="150" w:line="300" w:lineRule="atLeast"/>
              <w:rPr>
                <w:rFonts w:ascii="Arial" w:eastAsia="Times New Roman" w:hAnsi="Arial" w:cs="Arial"/>
                <w:b/>
                <w:bCs/>
                <w:color w:val="000000"/>
                <w:sz w:val="28"/>
                <w:szCs w:val="28"/>
                <w:lang w:bidi="ml-IN"/>
              </w:rPr>
            </w:pPr>
            <w:r w:rsidRPr="00316309">
              <w:rPr>
                <w:rFonts w:ascii="Arial" w:eastAsia="Times New Roman" w:hAnsi="Arial" w:cs="Arial"/>
                <w:b/>
                <w:bCs/>
                <w:color w:val="000000"/>
                <w:sz w:val="28"/>
                <w:szCs w:val="28"/>
                <w:lang w:bidi="ml-IN"/>
              </w:rPr>
              <w:t xml:space="preserve">the ratio of 3:1. On Ist Jan. 2017 they admitted C as a new partner for 1/4 share in the profits of the firm. </w:t>
            </w:r>
            <w:r w:rsidRPr="00316309">
              <w:rPr>
                <w:rFonts w:ascii="Arial" w:eastAsia="Times New Roman" w:hAnsi="Arial" w:cs="Arial"/>
                <w:b/>
                <w:bCs/>
                <w:color w:val="000000"/>
                <w:sz w:val="28"/>
                <w:szCs w:val="28"/>
                <w:u w:val="single"/>
                <w:lang w:bidi="ml-IN"/>
              </w:rPr>
              <w:t>C brings Rs 20,000 as for his 1/4 share</w:t>
            </w:r>
            <w:r w:rsidRPr="00316309">
              <w:rPr>
                <w:rFonts w:ascii="Arial" w:eastAsia="Times New Roman" w:hAnsi="Arial" w:cs="Arial"/>
                <w:b/>
                <w:bCs/>
                <w:color w:val="000000"/>
                <w:sz w:val="28"/>
                <w:szCs w:val="28"/>
                <w:lang w:bidi="ml-IN"/>
              </w:rPr>
              <w:t xml:space="preserve"> in the profits of the firm. The capitals of A and B after all adjustments in respect of goodwill, revaluation of assets and liabilities, etc. has been worked out at Rs 50,000 for A and Rs 12,000 for B. It is agreed that partner’s capitals will be according to new profit sharing ratio. Calculate the new capitals of A and B and pass the necessary journal entries assuming that A and B brought in or withdrew the necessary cash as the case may be for making their capitals in proportion to their profit sharing ratio?</w:t>
            </w:r>
          </w:p>
          <w:p w:rsidR="00316309" w:rsidRPr="00316309" w:rsidRDefault="00316309" w:rsidP="00316309">
            <w:pPr>
              <w:spacing w:before="100" w:beforeAutospacing="1" w:after="150" w:line="300" w:lineRule="atLeast"/>
              <w:rPr>
                <w:rFonts w:ascii="Arial" w:eastAsia="Times New Roman" w:hAnsi="Arial" w:cs="Arial"/>
                <w:b/>
                <w:bCs/>
                <w:color w:val="000000"/>
                <w:sz w:val="28"/>
                <w:szCs w:val="28"/>
                <w:lang w:bidi="ml-IN"/>
              </w:rPr>
            </w:pPr>
          </w:p>
          <w:p w:rsidR="00316309" w:rsidRPr="006679D3" w:rsidRDefault="00316309" w:rsidP="006679D3">
            <w:pPr>
              <w:shd w:val="clear" w:color="auto" w:fill="FFFFFF"/>
              <w:spacing w:before="90" w:after="90" w:line="360" w:lineRule="atLeast"/>
              <w:rPr>
                <w:rFonts w:ascii="Arial" w:eastAsia="Times New Roman" w:hAnsi="Arial" w:cs="Arial"/>
                <w:b/>
                <w:bCs/>
                <w:color w:val="434343"/>
                <w:sz w:val="24"/>
                <w:szCs w:val="24"/>
                <w:lang w:bidi="ml-IN"/>
              </w:rPr>
            </w:pPr>
          </w:p>
        </w:tc>
        <w:tc>
          <w:tcPr>
            <w:tcW w:w="722" w:type="dxa"/>
            <w:tcMar>
              <w:top w:w="0" w:type="dxa"/>
              <w:left w:w="108" w:type="dxa"/>
              <w:bottom w:w="0" w:type="dxa"/>
              <w:right w:w="108" w:type="dxa"/>
            </w:tcMar>
            <w:hideMark/>
          </w:tcPr>
          <w:p w:rsidR="006679D3" w:rsidRPr="006679D3" w:rsidRDefault="006679D3" w:rsidP="006679D3">
            <w:pPr>
              <w:shd w:val="clear" w:color="auto" w:fill="FFFFFF"/>
              <w:spacing w:before="90" w:after="90" w:line="360" w:lineRule="atLeast"/>
              <w:rPr>
                <w:rFonts w:ascii="Arial" w:eastAsia="Times New Roman" w:hAnsi="Arial" w:cs="Arial"/>
                <w:b/>
                <w:bCs/>
                <w:color w:val="434343"/>
                <w:sz w:val="24"/>
                <w:szCs w:val="24"/>
                <w:lang w:bidi="ml-IN"/>
              </w:rPr>
            </w:pPr>
            <w:r w:rsidRPr="006679D3">
              <w:rPr>
                <w:rFonts w:ascii="Arial" w:eastAsia="Times New Roman" w:hAnsi="Arial" w:cs="Arial"/>
                <w:b/>
                <w:bCs/>
                <w:color w:val="434343"/>
                <w:sz w:val="24"/>
                <w:szCs w:val="24"/>
                <w:lang w:bidi="ml-IN"/>
              </w:rPr>
              <w:t> </w:t>
            </w:r>
          </w:p>
        </w:tc>
      </w:tr>
      <w:tr w:rsidR="00316309" w:rsidRPr="00037D91" w:rsidTr="00010749">
        <w:tc>
          <w:tcPr>
            <w:tcW w:w="991" w:type="dxa"/>
            <w:gridSpan w:val="3"/>
            <w:tcBorders>
              <w:top w:val="nil"/>
              <w:left w:val="single" w:sz="8" w:space="0" w:color="auto"/>
              <w:bottom w:val="single" w:sz="8" w:space="0" w:color="auto"/>
              <w:right w:val="single" w:sz="8" w:space="0" w:color="auto"/>
            </w:tcBorders>
            <w:tcMar>
              <w:top w:w="0" w:type="dxa"/>
              <w:left w:w="43" w:type="dxa"/>
              <w:bottom w:w="0" w:type="dxa"/>
              <w:right w:w="43" w:type="dxa"/>
            </w:tcMar>
            <w:vAlign w:val="bottom"/>
            <w:hideMark/>
          </w:tcPr>
          <w:p w:rsidR="00316309" w:rsidRPr="00037D91" w:rsidRDefault="00316309" w:rsidP="00CC330D">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Date</w:t>
            </w:r>
          </w:p>
        </w:tc>
        <w:tc>
          <w:tcPr>
            <w:tcW w:w="7194" w:type="dxa"/>
            <w:gridSpan w:val="5"/>
            <w:tcBorders>
              <w:top w:val="nil"/>
              <w:left w:val="nil"/>
              <w:bottom w:val="single" w:sz="8" w:space="0" w:color="auto"/>
              <w:right w:val="single" w:sz="8" w:space="0" w:color="auto"/>
            </w:tcBorders>
            <w:tcMar>
              <w:top w:w="0" w:type="dxa"/>
              <w:left w:w="43" w:type="dxa"/>
              <w:bottom w:w="0" w:type="dxa"/>
              <w:right w:w="43" w:type="dxa"/>
            </w:tcMar>
            <w:vAlign w:val="bottom"/>
            <w:hideMark/>
          </w:tcPr>
          <w:p w:rsidR="00316309" w:rsidRPr="00037D91" w:rsidRDefault="00316309" w:rsidP="00CC330D">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Particulars</w:t>
            </w:r>
          </w:p>
        </w:tc>
        <w:tc>
          <w:tcPr>
            <w:tcW w:w="549" w:type="dxa"/>
            <w:tcBorders>
              <w:top w:val="nil"/>
              <w:left w:val="nil"/>
              <w:bottom w:val="single" w:sz="8" w:space="0" w:color="auto"/>
              <w:right w:val="single" w:sz="8" w:space="0" w:color="auto"/>
            </w:tcBorders>
            <w:tcMar>
              <w:top w:w="0" w:type="dxa"/>
              <w:left w:w="43" w:type="dxa"/>
              <w:bottom w:w="0" w:type="dxa"/>
              <w:right w:w="43" w:type="dxa"/>
            </w:tcMar>
            <w:vAlign w:val="bottom"/>
            <w:hideMark/>
          </w:tcPr>
          <w:p w:rsidR="00316309" w:rsidRPr="00037D91" w:rsidRDefault="00316309" w:rsidP="00CC330D">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L.F.</w:t>
            </w:r>
          </w:p>
        </w:tc>
        <w:tc>
          <w:tcPr>
            <w:tcW w:w="991" w:type="dxa"/>
            <w:tcBorders>
              <w:top w:val="nil"/>
              <w:left w:val="nil"/>
              <w:bottom w:val="single" w:sz="8" w:space="0" w:color="auto"/>
              <w:right w:val="single" w:sz="8" w:space="0" w:color="auto"/>
            </w:tcBorders>
            <w:tcMar>
              <w:top w:w="0" w:type="dxa"/>
              <w:left w:w="43" w:type="dxa"/>
              <w:bottom w:w="0" w:type="dxa"/>
              <w:right w:w="43" w:type="dxa"/>
            </w:tcMar>
            <w:vAlign w:val="bottom"/>
            <w:hideMark/>
          </w:tcPr>
          <w:p w:rsidR="00316309" w:rsidRPr="00037D91" w:rsidRDefault="00316309" w:rsidP="00CC330D">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Amount</w:t>
            </w:r>
          </w:p>
          <w:p w:rsidR="00316309" w:rsidRPr="00037D91" w:rsidRDefault="00316309" w:rsidP="00CC330D">
            <w:pPr>
              <w:spacing w:after="0" w:line="300" w:lineRule="atLeast"/>
              <w:ind w:left="736" w:hanging="736"/>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Rs</w:t>
            </w:r>
          </w:p>
        </w:tc>
        <w:tc>
          <w:tcPr>
            <w:tcW w:w="1324" w:type="dxa"/>
            <w:tcBorders>
              <w:top w:val="nil"/>
              <w:left w:val="nil"/>
              <w:bottom w:val="single" w:sz="8" w:space="0" w:color="auto"/>
              <w:right w:val="single" w:sz="8" w:space="0" w:color="auto"/>
            </w:tcBorders>
            <w:tcMar>
              <w:top w:w="0" w:type="dxa"/>
              <w:left w:w="43" w:type="dxa"/>
              <w:bottom w:w="0" w:type="dxa"/>
              <w:right w:w="43" w:type="dxa"/>
            </w:tcMar>
            <w:vAlign w:val="bottom"/>
            <w:hideMark/>
          </w:tcPr>
          <w:p w:rsidR="00316309" w:rsidRPr="00037D91" w:rsidRDefault="00316309" w:rsidP="00CC330D">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Amount</w:t>
            </w:r>
          </w:p>
          <w:p w:rsidR="00316309" w:rsidRPr="00037D91" w:rsidRDefault="00316309" w:rsidP="00CC330D">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Rs</w:t>
            </w:r>
          </w:p>
        </w:tc>
      </w:tr>
      <w:tr w:rsidR="00316309" w:rsidRPr="00037D91" w:rsidTr="00010749">
        <w:tc>
          <w:tcPr>
            <w:tcW w:w="991" w:type="dxa"/>
            <w:gridSpan w:val="3"/>
            <w:tcBorders>
              <w:top w:val="nil"/>
              <w:left w:val="single" w:sz="8" w:space="0" w:color="auto"/>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2017</w:t>
            </w:r>
          </w:p>
        </w:tc>
        <w:tc>
          <w:tcPr>
            <w:tcW w:w="6734" w:type="dxa"/>
            <w:gridSpan w:val="4"/>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60"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49"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991"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324"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316309" w:rsidRPr="00037D91" w:rsidTr="00010749">
        <w:tc>
          <w:tcPr>
            <w:tcW w:w="991" w:type="dxa"/>
            <w:gridSpan w:val="3"/>
            <w:tcBorders>
              <w:top w:val="nil"/>
              <w:left w:val="single" w:sz="8" w:space="0" w:color="auto"/>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Jan. 01</w:t>
            </w:r>
          </w:p>
        </w:tc>
        <w:tc>
          <w:tcPr>
            <w:tcW w:w="6734" w:type="dxa"/>
            <w:gridSpan w:val="4"/>
            <w:tcMar>
              <w:top w:w="0" w:type="dxa"/>
              <w:left w:w="43" w:type="dxa"/>
              <w:bottom w:w="0" w:type="dxa"/>
              <w:right w:w="43" w:type="dxa"/>
            </w:tcMar>
            <w:hideMark/>
          </w:tcPr>
          <w:p w:rsidR="00316309" w:rsidRPr="00037D91" w:rsidRDefault="00316309" w:rsidP="00CC330D">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A’s Capital A/c</w:t>
            </w:r>
          </w:p>
        </w:tc>
        <w:tc>
          <w:tcPr>
            <w:tcW w:w="460"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Dr.</w:t>
            </w:r>
          </w:p>
        </w:tc>
        <w:tc>
          <w:tcPr>
            <w:tcW w:w="549"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991"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5,000</w:t>
            </w:r>
          </w:p>
        </w:tc>
        <w:tc>
          <w:tcPr>
            <w:tcW w:w="1324"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316309" w:rsidRPr="00037D91" w:rsidTr="00010749">
        <w:tc>
          <w:tcPr>
            <w:tcW w:w="991" w:type="dxa"/>
            <w:gridSpan w:val="3"/>
            <w:tcBorders>
              <w:top w:val="nil"/>
              <w:left w:val="single" w:sz="8" w:space="0" w:color="auto"/>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18" w:type="dxa"/>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6516" w:type="dxa"/>
            <w:gridSpan w:val="3"/>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Cash A/c</w:t>
            </w:r>
          </w:p>
        </w:tc>
        <w:tc>
          <w:tcPr>
            <w:tcW w:w="460"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49"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991"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324"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5,000</w:t>
            </w:r>
          </w:p>
        </w:tc>
      </w:tr>
      <w:tr w:rsidR="00316309" w:rsidRPr="00037D91" w:rsidTr="00010749">
        <w:tc>
          <w:tcPr>
            <w:tcW w:w="991" w:type="dxa"/>
            <w:gridSpan w:val="3"/>
            <w:tcBorders>
              <w:top w:val="nil"/>
              <w:left w:val="single" w:sz="8" w:space="0" w:color="auto"/>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6734" w:type="dxa"/>
            <w:gridSpan w:val="4"/>
            <w:tcMar>
              <w:top w:w="0" w:type="dxa"/>
              <w:left w:w="43" w:type="dxa"/>
              <w:bottom w:w="0" w:type="dxa"/>
              <w:right w:w="43" w:type="dxa"/>
            </w:tcMar>
            <w:hideMark/>
          </w:tcPr>
          <w:p w:rsidR="00316309" w:rsidRPr="00037D91" w:rsidRDefault="00316309" w:rsidP="00CC330D">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(Excess capital withdrawn by A)</w:t>
            </w:r>
          </w:p>
        </w:tc>
        <w:tc>
          <w:tcPr>
            <w:tcW w:w="460"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49"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991"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324"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316309" w:rsidRPr="00037D91" w:rsidTr="00010749">
        <w:tc>
          <w:tcPr>
            <w:tcW w:w="991" w:type="dxa"/>
            <w:gridSpan w:val="3"/>
            <w:tcBorders>
              <w:top w:val="nil"/>
              <w:left w:val="single" w:sz="8" w:space="0" w:color="auto"/>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7194" w:type="dxa"/>
            <w:gridSpan w:val="5"/>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49"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991"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324"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316309" w:rsidRPr="00037D91" w:rsidTr="00010749">
        <w:tc>
          <w:tcPr>
            <w:tcW w:w="991" w:type="dxa"/>
            <w:gridSpan w:val="3"/>
            <w:tcBorders>
              <w:top w:val="nil"/>
              <w:left w:val="single" w:sz="8" w:space="0" w:color="auto"/>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6734" w:type="dxa"/>
            <w:gridSpan w:val="4"/>
            <w:tcBorders>
              <w:top w:val="single" w:sz="8" w:space="0" w:color="auto"/>
              <w:left w:val="nil"/>
              <w:bottom w:val="nil"/>
              <w:right w:val="nil"/>
            </w:tcBorders>
            <w:tcMar>
              <w:top w:w="0" w:type="dxa"/>
              <w:left w:w="43" w:type="dxa"/>
              <w:bottom w:w="0" w:type="dxa"/>
              <w:right w:w="43" w:type="dxa"/>
            </w:tcMar>
            <w:hideMark/>
          </w:tcPr>
          <w:p w:rsidR="00316309" w:rsidRPr="00037D91" w:rsidRDefault="00316309" w:rsidP="00CC330D">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Cash A/c</w:t>
            </w:r>
          </w:p>
        </w:tc>
        <w:tc>
          <w:tcPr>
            <w:tcW w:w="460" w:type="dxa"/>
            <w:tcBorders>
              <w:top w:val="single" w:sz="8" w:space="0" w:color="auto"/>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Dr.</w:t>
            </w:r>
          </w:p>
        </w:tc>
        <w:tc>
          <w:tcPr>
            <w:tcW w:w="549"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991"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3,000</w:t>
            </w:r>
          </w:p>
        </w:tc>
        <w:tc>
          <w:tcPr>
            <w:tcW w:w="1324"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316309" w:rsidRPr="00037D91" w:rsidTr="00010749">
        <w:tc>
          <w:tcPr>
            <w:tcW w:w="991" w:type="dxa"/>
            <w:gridSpan w:val="3"/>
            <w:tcBorders>
              <w:top w:val="nil"/>
              <w:left w:val="single" w:sz="8" w:space="0" w:color="auto"/>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18" w:type="dxa"/>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6516" w:type="dxa"/>
            <w:gridSpan w:val="3"/>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B’s Capital A/c</w:t>
            </w:r>
          </w:p>
        </w:tc>
        <w:tc>
          <w:tcPr>
            <w:tcW w:w="460"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49"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991"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324"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3,000</w:t>
            </w:r>
          </w:p>
        </w:tc>
      </w:tr>
      <w:tr w:rsidR="00316309" w:rsidRPr="00037D91" w:rsidTr="00010749">
        <w:tc>
          <w:tcPr>
            <w:tcW w:w="991" w:type="dxa"/>
            <w:gridSpan w:val="3"/>
            <w:tcBorders>
              <w:top w:val="nil"/>
              <w:left w:val="single" w:sz="8" w:space="0" w:color="auto"/>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7194" w:type="dxa"/>
            <w:gridSpan w:val="5"/>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(Capital brought in by B to make in proportion to the profit sharing)</w:t>
            </w:r>
          </w:p>
        </w:tc>
        <w:tc>
          <w:tcPr>
            <w:tcW w:w="549"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991"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324" w:type="dxa"/>
            <w:tcBorders>
              <w:top w:val="nil"/>
              <w:left w:val="nil"/>
              <w:bottom w:val="nil"/>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316309" w:rsidRPr="00037D91" w:rsidTr="00010749">
        <w:tc>
          <w:tcPr>
            <w:tcW w:w="991" w:type="dxa"/>
            <w:gridSpan w:val="3"/>
            <w:tcBorders>
              <w:top w:val="nil"/>
              <w:left w:val="single" w:sz="8" w:space="0" w:color="auto"/>
              <w:bottom w:val="single" w:sz="8" w:space="0" w:color="auto"/>
              <w:right w:val="single" w:sz="8" w:space="0" w:color="auto"/>
            </w:tcBorders>
            <w:tcMar>
              <w:top w:w="0" w:type="dxa"/>
              <w:left w:w="43" w:type="dxa"/>
              <w:bottom w:w="0" w:type="dxa"/>
              <w:right w:w="43" w:type="dxa"/>
            </w:tcMar>
            <w:hideMark/>
          </w:tcPr>
          <w:p w:rsidR="00316309" w:rsidRDefault="00316309" w:rsidP="00CC330D">
            <w:pPr>
              <w:spacing w:after="0" w:line="300" w:lineRule="atLeast"/>
              <w:jc w:val="center"/>
              <w:rPr>
                <w:rFonts w:ascii="Times New Roman" w:eastAsia="Times New Roman" w:hAnsi="Times New Roman" w:cs="Times New Roman"/>
                <w:sz w:val="24"/>
                <w:szCs w:val="24"/>
                <w:lang w:bidi="ml-IN"/>
              </w:rPr>
            </w:pPr>
          </w:p>
          <w:p w:rsidR="00316309" w:rsidRDefault="00316309" w:rsidP="00CC330D">
            <w:pPr>
              <w:spacing w:after="0" w:line="300" w:lineRule="atLeast"/>
              <w:jc w:val="center"/>
              <w:rPr>
                <w:rFonts w:ascii="Times New Roman" w:eastAsia="Times New Roman" w:hAnsi="Times New Roman" w:cs="Times New Roman"/>
                <w:sz w:val="24"/>
                <w:szCs w:val="24"/>
                <w:lang w:bidi="ml-IN"/>
              </w:rPr>
            </w:pPr>
          </w:p>
          <w:p w:rsidR="00316309" w:rsidRPr="00037D91" w:rsidRDefault="00316309" w:rsidP="00316309">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7194" w:type="dxa"/>
            <w:gridSpan w:val="5"/>
            <w:tcBorders>
              <w:top w:val="nil"/>
              <w:left w:val="nil"/>
              <w:bottom w:val="single" w:sz="8" w:space="0" w:color="auto"/>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49" w:type="dxa"/>
            <w:tcBorders>
              <w:top w:val="nil"/>
              <w:left w:val="nil"/>
              <w:bottom w:val="single" w:sz="8" w:space="0" w:color="auto"/>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991" w:type="dxa"/>
            <w:tcBorders>
              <w:top w:val="nil"/>
              <w:left w:val="nil"/>
              <w:bottom w:val="single" w:sz="8" w:space="0" w:color="auto"/>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324" w:type="dxa"/>
            <w:tcBorders>
              <w:top w:val="nil"/>
              <w:left w:val="nil"/>
              <w:bottom w:val="single" w:sz="8" w:space="0" w:color="auto"/>
              <w:right w:val="single" w:sz="8" w:space="0" w:color="auto"/>
            </w:tcBorders>
            <w:tcMar>
              <w:top w:w="0" w:type="dxa"/>
              <w:left w:w="43" w:type="dxa"/>
              <w:bottom w:w="0" w:type="dxa"/>
              <w:right w:w="43" w:type="dxa"/>
            </w:tcMar>
            <w:hideMark/>
          </w:tcPr>
          <w:p w:rsidR="00316309" w:rsidRPr="00037D91" w:rsidRDefault="00316309" w:rsidP="00CC330D">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bl>
    <w:p w:rsidR="006679D3" w:rsidRDefault="00316309" w:rsidP="006679D3">
      <w:pPr>
        <w:shd w:val="clear" w:color="auto" w:fill="FFFFFF"/>
        <w:spacing w:before="90" w:after="90" w:line="360" w:lineRule="atLeast"/>
        <w:rPr>
          <w:rFonts w:ascii="Arial" w:eastAsia="Times New Roman" w:hAnsi="Arial" w:cs="Arial"/>
          <w:b/>
          <w:bCs/>
          <w:color w:val="434343"/>
          <w:sz w:val="24"/>
          <w:szCs w:val="24"/>
          <w:lang w:bidi="ml-IN"/>
        </w:rPr>
      </w:pPr>
      <w:r w:rsidRPr="00037D91">
        <w:rPr>
          <w:rFonts w:ascii="Arial" w:eastAsia="Times New Roman" w:hAnsi="Arial" w:cs="Arial"/>
          <w:noProof/>
          <w:color w:val="000000"/>
          <w:sz w:val="23"/>
          <w:szCs w:val="23"/>
          <w:lang w:bidi="ml-IN"/>
        </w:rPr>
        <w:drawing>
          <wp:inline distT="0" distB="0" distL="0" distR="0" wp14:anchorId="21CE496E" wp14:editId="01E3D1BD">
            <wp:extent cx="3087370" cy="1033145"/>
            <wp:effectExtent l="0" t="0" r="0" b="0"/>
            <wp:docPr id="1" name="Picture 1" descr="https://img-nm.mnimgs.com/img/study_content/curr/1/15/17/2430/14889/Gr12_Acc_NCERT_Book1-Chp3_Vas_Dilpreet_html_m5cdbc8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nm.mnimgs.com/img/study_content/curr/1/15/17/2430/14889/Gr12_Acc_NCERT_Book1-Chp3_Vas_Dilpreet_html_m5cdbc87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7370" cy="1033145"/>
                    </a:xfrm>
                    <a:prstGeom prst="rect">
                      <a:avLst/>
                    </a:prstGeom>
                    <a:noFill/>
                    <a:ln>
                      <a:noFill/>
                    </a:ln>
                  </pic:spPr>
                </pic:pic>
              </a:graphicData>
            </a:graphic>
          </wp:inline>
        </w:drawing>
      </w:r>
      <w:r w:rsidR="006679D3" w:rsidRPr="006679D3">
        <w:rPr>
          <w:rFonts w:ascii="Arial" w:eastAsia="Times New Roman" w:hAnsi="Arial" w:cs="Arial"/>
          <w:b/>
          <w:bCs/>
          <w:color w:val="434343"/>
          <w:sz w:val="24"/>
          <w:szCs w:val="24"/>
          <w:lang w:bidi="ml-IN"/>
        </w:rPr>
        <w:t> </w:t>
      </w:r>
    </w:p>
    <w:p w:rsidR="00316309" w:rsidRDefault="00316309" w:rsidP="006679D3">
      <w:pPr>
        <w:shd w:val="clear" w:color="auto" w:fill="FFFFFF"/>
        <w:spacing w:before="90" w:after="90" w:line="360" w:lineRule="atLeast"/>
        <w:rPr>
          <w:rFonts w:ascii="Arial" w:eastAsia="Times New Roman" w:hAnsi="Arial" w:cs="Arial"/>
          <w:b/>
          <w:bCs/>
          <w:color w:val="434343"/>
          <w:sz w:val="24"/>
          <w:szCs w:val="24"/>
          <w:lang w:bidi="ml-IN"/>
        </w:rPr>
      </w:pPr>
    </w:p>
    <w:p w:rsidR="00316309" w:rsidRDefault="00316309" w:rsidP="006679D3">
      <w:pPr>
        <w:shd w:val="clear" w:color="auto" w:fill="FFFFFF"/>
        <w:spacing w:before="90" w:after="90" w:line="360" w:lineRule="atLeast"/>
        <w:rPr>
          <w:rFonts w:ascii="Arial" w:eastAsia="Times New Roman" w:hAnsi="Arial" w:cs="Arial"/>
          <w:b/>
          <w:bCs/>
          <w:color w:val="434343"/>
          <w:sz w:val="24"/>
          <w:szCs w:val="24"/>
          <w:lang w:bidi="ml-IN"/>
        </w:rPr>
      </w:pPr>
    </w:p>
    <w:p w:rsidR="00316309" w:rsidRDefault="00316309" w:rsidP="00316309">
      <w:pPr>
        <w:spacing w:before="100" w:beforeAutospacing="1" w:after="150" w:line="300" w:lineRule="atLeast"/>
        <w:rPr>
          <w:rFonts w:ascii="Arial" w:eastAsia="Times New Roman" w:hAnsi="Arial" w:cs="Arial"/>
          <w:color w:val="000000"/>
          <w:sz w:val="23"/>
          <w:szCs w:val="23"/>
          <w:lang w:bidi="ml-IN"/>
        </w:rPr>
      </w:pPr>
      <w:r w:rsidRPr="00037D91">
        <w:rPr>
          <w:rFonts w:ascii="Arial" w:eastAsia="Times New Roman" w:hAnsi="Arial" w:cs="Arial"/>
          <w:noProof/>
          <w:color w:val="000000"/>
          <w:sz w:val="23"/>
          <w:szCs w:val="23"/>
          <w:lang w:bidi="ml-IN"/>
        </w:rPr>
        <w:drawing>
          <wp:inline distT="0" distB="0" distL="0" distR="0" wp14:anchorId="1BF1EBCC" wp14:editId="2AEFA411">
            <wp:extent cx="1757680" cy="2066290"/>
            <wp:effectExtent l="0" t="0" r="0" b="0"/>
            <wp:docPr id="7" name="Picture 7" descr="https://img-nm.mnimgs.com/img/study_content/curr/1/15/17/2430/14889/Gr12_Acc_NCERT_Book1-Chp3_Vas_Dilpreet_html_m43e880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nm.mnimgs.com/img/study_content/curr/1/15/17/2430/14889/Gr12_Acc_NCERT_Book1-Chp3_Vas_Dilpreet_html_m43e8804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7680" cy="2066290"/>
                    </a:xfrm>
                    <a:prstGeom prst="rect">
                      <a:avLst/>
                    </a:prstGeom>
                    <a:noFill/>
                    <a:ln>
                      <a:noFill/>
                    </a:ln>
                  </pic:spPr>
                </pic:pic>
              </a:graphicData>
            </a:graphic>
          </wp:inline>
        </w:drawing>
      </w:r>
      <w:r w:rsidRPr="00316309">
        <w:rPr>
          <w:rFonts w:ascii="Arial" w:eastAsia="Times New Roman" w:hAnsi="Arial" w:cs="Arial"/>
          <w:color w:val="000000"/>
          <w:sz w:val="23"/>
          <w:szCs w:val="23"/>
          <w:lang w:bidi="ml-IN"/>
        </w:rPr>
        <w:t xml:space="preserve"> </w:t>
      </w:r>
    </w:p>
    <w:p w:rsidR="00316309" w:rsidRPr="00316309" w:rsidRDefault="00316309" w:rsidP="00316309">
      <w:pPr>
        <w:spacing w:before="100" w:beforeAutospacing="1" w:after="150" w:line="300" w:lineRule="atLeast"/>
        <w:rPr>
          <w:rFonts w:ascii="Arial" w:eastAsia="Times New Roman" w:hAnsi="Arial" w:cs="Arial"/>
          <w:b/>
          <w:bCs/>
          <w:color w:val="000000"/>
          <w:sz w:val="32"/>
          <w:szCs w:val="32"/>
          <w:lang w:bidi="ml-IN"/>
        </w:rPr>
      </w:pPr>
      <w:r w:rsidRPr="00316309">
        <w:rPr>
          <w:rFonts w:ascii="Arial" w:eastAsia="Times New Roman" w:hAnsi="Arial" w:cs="Arial"/>
          <w:b/>
          <w:bCs/>
          <w:color w:val="000000"/>
          <w:sz w:val="32"/>
          <w:szCs w:val="32"/>
          <w:lang w:bidi="ml-IN"/>
        </w:rPr>
        <w:t>New Profit sharing ratio of A, B and C will be 9:3:4</w:t>
      </w:r>
    </w:p>
    <w:p w:rsidR="00316309" w:rsidRPr="00316309" w:rsidRDefault="00316309" w:rsidP="00316309">
      <w:pPr>
        <w:spacing w:before="100" w:beforeAutospacing="1" w:after="150" w:line="300" w:lineRule="atLeast"/>
        <w:rPr>
          <w:rFonts w:ascii="Arial" w:eastAsia="Times New Roman" w:hAnsi="Arial" w:cs="Arial"/>
          <w:b/>
          <w:bCs/>
          <w:color w:val="000000"/>
          <w:sz w:val="32"/>
          <w:szCs w:val="32"/>
          <w:lang w:bidi="ml-IN"/>
        </w:rPr>
      </w:pPr>
      <w:r w:rsidRPr="00316309">
        <w:rPr>
          <w:rFonts w:ascii="Arial" w:eastAsia="Times New Roman" w:hAnsi="Arial" w:cs="Arial"/>
          <w:b/>
          <w:bCs/>
          <w:color w:val="000000"/>
          <w:sz w:val="32"/>
          <w:szCs w:val="32"/>
          <w:lang w:bidi="ml-IN"/>
        </w:rPr>
        <w:t>2) New Capital of A and B.</w:t>
      </w:r>
    </w:p>
    <w:p w:rsidR="00316309" w:rsidRPr="00316309" w:rsidRDefault="00316309" w:rsidP="00316309">
      <w:pPr>
        <w:spacing w:before="100" w:beforeAutospacing="1" w:after="150" w:line="300" w:lineRule="atLeast"/>
        <w:rPr>
          <w:rFonts w:ascii="Arial" w:eastAsia="Times New Roman" w:hAnsi="Arial" w:cs="Arial"/>
          <w:b/>
          <w:bCs/>
          <w:color w:val="000000"/>
          <w:sz w:val="32"/>
          <w:szCs w:val="32"/>
          <w:lang w:bidi="ml-IN"/>
        </w:rPr>
      </w:pPr>
      <w:r w:rsidRPr="00316309">
        <w:rPr>
          <w:rFonts w:ascii="Arial" w:eastAsia="Times New Roman" w:hAnsi="Arial" w:cs="Arial"/>
          <w:b/>
          <w:bCs/>
          <w:color w:val="000000"/>
          <w:sz w:val="32"/>
          <w:szCs w:val="32"/>
          <w:lang w:bidi="ml-IN"/>
        </w:rPr>
        <w:t>C bring Rs 20,000 for 1/4</w:t>
      </w:r>
      <w:r w:rsidRPr="00316309">
        <w:rPr>
          <w:rFonts w:ascii="Arial" w:eastAsia="Times New Roman" w:hAnsi="Arial" w:cs="Arial"/>
          <w:b/>
          <w:bCs/>
          <w:color w:val="000000"/>
          <w:sz w:val="32"/>
          <w:szCs w:val="32"/>
          <w:vertAlign w:val="superscript"/>
          <w:lang w:bidi="ml-IN"/>
        </w:rPr>
        <w:t>th</w:t>
      </w:r>
      <w:r w:rsidRPr="00316309">
        <w:rPr>
          <w:rFonts w:ascii="Arial" w:eastAsia="Times New Roman" w:hAnsi="Arial" w:cs="Arial"/>
          <w:b/>
          <w:bCs/>
          <w:color w:val="000000"/>
          <w:sz w:val="32"/>
          <w:szCs w:val="32"/>
          <w:lang w:bidi="ml-IN"/>
        </w:rPr>
        <w:t> share of profit in the new firm.</w:t>
      </w:r>
    </w:p>
    <w:p w:rsidR="00316309" w:rsidRPr="00316309" w:rsidRDefault="00316309" w:rsidP="00316309">
      <w:pPr>
        <w:spacing w:before="100" w:beforeAutospacing="1" w:after="150" w:line="300" w:lineRule="atLeast"/>
        <w:rPr>
          <w:rFonts w:ascii="Arial" w:eastAsia="Times New Roman" w:hAnsi="Arial" w:cs="Arial"/>
          <w:b/>
          <w:bCs/>
          <w:color w:val="000000"/>
          <w:sz w:val="32"/>
          <w:szCs w:val="32"/>
          <w:lang w:bidi="ml-IN"/>
        </w:rPr>
      </w:pPr>
      <w:r w:rsidRPr="00316309">
        <w:rPr>
          <w:rFonts w:ascii="Arial" w:eastAsia="Times New Roman" w:hAnsi="Arial" w:cs="Arial"/>
          <w:b/>
          <w:bCs/>
          <w:color w:val="000000"/>
          <w:sz w:val="32"/>
          <w:szCs w:val="32"/>
          <w:lang w:bidi="ml-IN"/>
        </w:rPr>
        <w:t>Thus, total capital of firm on the basis of C’s share= </w:t>
      </w:r>
      <w:r w:rsidRPr="00316309">
        <w:rPr>
          <w:rFonts w:ascii="Arial" w:eastAsia="Times New Roman" w:hAnsi="Arial" w:cs="Arial"/>
          <w:b/>
          <w:bCs/>
          <w:noProof/>
          <w:color w:val="000000"/>
          <w:sz w:val="32"/>
          <w:szCs w:val="32"/>
          <w:lang w:bidi="ml-IN"/>
        </w:rPr>
        <w:drawing>
          <wp:inline distT="0" distB="0" distL="0" distR="0" wp14:anchorId="4675D812" wp14:editId="31EF17B6">
            <wp:extent cx="1282700" cy="391795"/>
            <wp:effectExtent l="0" t="0" r="0" b="8255"/>
            <wp:docPr id="8" name="Picture 8" descr="https://img-nm.mnimgs.com/img/study_content/curr/1/15/17/2430/14889/Gr12_Acc_NCERT_Book1-Chp3_Vas_Dilpreet_html_6917e8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nm.mnimgs.com/img/study_content/curr/1/15/17/2430/14889/Gr12_Acc_NCERT_Book1-Chp3_Vas_Dilpreet_html_6917e84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0" cy="391795"/>
                    </a:xfrm>
                    <a:prstGeom prst="rect">
                      <a:avLst/>
                    </a:prstGeom>
                    <a:noFill/>
                    <a:ln>
                      <a:noFill/>
                    </a:ln>
                  </pic:spPr>
                </pic:pic>
              </a:graphicData>
            </a:graphic>
          </wp:inline>
        </w:drawing>
      </w:r>
    </w:p>
    <w:p w:rsidR="00316309" w:rsidRPr="00F350FA" w:rsidRDefault="00F350FA" w:rsidP="006679D3">
      <w:pPr>
        <w:shd w:val="clear" w:color="auto" w:fill="FFFFFF"/>
        <w:spacing w:before="90" w:after="90" w:line="360" w:lineRule="atLeast"/>
        <w:rPr>
          <w:rFonts w:ascii="Arial" w:hAnsi="Arial" w:cs="Arial"/>
          <w:b/>
          <w:bCs/>
          <w:color w:val="222222"/>
          <w:sz w:val="28"/>
          <w:szCs w:val="28"/>
          <w:shd w:val="clear" w:color="auto" w:fill="FFFFFF"/>
        </w:rPr>
      </w:pPr>
      <w:r w:rsidRPr="00F350FA">
        <w:rPr>
          <w:rStyle w:val="Strong"/>
          <w:rFonts w:ascii="Arial" w:hAnsi="Arial" w:cs="Arial"/>
          <w:color w:val="222222"/>
          <w:sz w:val="28"/>
          <w:szCs w:val="28"/>
          <w:shd w:val="clear" w:color="auto" w:fill="FFFFFF"/>
        </w:rPr>
        <w:t>32</w:t>
      </w:r>
      <w:r w:rsidRPr="00F350FA">
        <w:rPr>
          <w:rFonts w:ascii="Arial" w:hAnsi="Arial" w:cs="Arial"/>
          <w:b/>
          <w:bCs/>
          <w:color w:val="222222"/>
          <w:sz w:val="28"/>
          <w:szCs w:val="28"/>
          <w:shd w:val="clear" w:color="auto" w:fill="FFFFFF"/>
        </w:rPr>
        <w:t xml:space="preserve">.Pinky, Qumar and Roopa partners in a firm sharing profits and losses in the ratio of 3:2:1. S is admitted as a new partner for 1/4 share in the profits of the firm, whichs he gets 1/8 from Pinky, and 1/16 each from Qmar and Roopa. The total capital of the new firm after Seema’s admission will be Rs. 2,40,000.Seema is required to bring in cash equal to 1/4 of the total capital of the new firm. The capitals of </w:t>
      </w:r>
      <w:r w:rsidRPr="00F350FA">
        <w:rPr>
          <w:rFonts w:ascii="Arial" w:hAnsi="Arial" w:cs="Arial"/>
          <w:b/>
          <w:bCs/>
          <w:color w:val="222222"/>
          <w:sz w:val="28"/>
          <w:szCs w:val="28"/>
          <w:shd w:val="clear" w:color="auto" w:fill="FFFFFF"/>
        </w:rPr>
        <w:lastRenderedPageBreak/>
        <w:t>the old partners also have to be adjusted in proportion of their profit sharing ratio. The capitals of Pinky, Qumar and Roopa after all adjustments in respect of goodwill and revaluation of assets and liabilities have been made are Pinky Rs. 80,000, Qumar Rs. 30,000 and Roopa Rs. 20,000. Calculate the capitals of all the partners and record the necessary journal entries for doing adjustments in respect of capitals according to the agreement between the partners?</w:t>
      </w:r>
      <w:r w:rsidRPr="00F350FA">
        <w:rPr>
          <w:rFonts w:ascii="Arial" w:hAnsi="Arial" w:cs="Arial"/>
          <w:b/>
          <w:bCs/>
          <w:color w:val="222222"/>
          <w:sz w:val="28"/>
          <w:szCs w:val="28"/>
        </w:rPr>
        <w:br/>
      </w:r>
      <w:r w:rsidRPr="00F350FA">
        <w:rPr>
          <w:b/>
          <w:bCs/>
          <w:noProof/>
          <w:sz w:val="28"/>
          <w:szCs w:val="28"/>
          <w:lang w:bidi="ml-IN"/>
        </w:rPr>
        <w:drawing>
          <wp:inline distT="0" distB="0" distL="0" distR="0" wp14:anchorId="68A1A263" wp14:editId="1BDFA47B">
            <wp:extent cx="3634740" cy="1320800"/>
            <wp:effectExtent l="0" t="0" r="3810" b="0"/>
            <wp:docPr id="2" name="Picture 2" descr="ncert-solutions-for-class-12-accountancy-chapter-3-reconnq-32-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rt-solutions-for-class-12-accountancy-chapter-3-reconnq-32-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4740" cy="1320800"/>
                    </a:xfrm>
                    <a:prstGeom prst="rect">
                      <a:avLst/>
                    </a:prstGeom>
                    <a:noFill/>
                    <a:ln>
                      <a:noFill/>
                    </a:ln>
                  </pic:spPr>
                </pic:pic>
              </a:graphicData>
            </a:graphic>
          </wp:inline>
        </w:drawing>
      </w:r>
    </w:p>
    <w:p w:rsidR="00F350FA" w:rsidRPr="00F350FA" w:rsidRDefault="00F350FA" w:rsidP="006679D3">
      <w:pPr>
        <w:shd w:val="clear" w:color="auto" w:fill="FFFFFF"/>
        <w:spacing w:before="90" w:after="90" w:line="360" w:lineRule="atLeast"/>
        <w:rPr>
          <w:rFonts w:ascii="Arial" w:eastAsia="Times New Roman" w:hAnsi="Arial" w:cs="Arial"/>
          <w:b/>
          <w:bCs/>
          <w:color w:val="434343"/>
          <w:sz w:val="28"/>
          <w:szCs w:val="28"/>
          <w:lang w:bidi="ml-IN"/>
        </w:rPr>
      </w:pPr>
      <w:r w:rsidRPr="00F350FA">
        <w:rPr>
          <w:rFonts w:ascii="Arial" w:eastAsia="Times New Roman" w:hAnsi="Arial" w:cs="Arial"/>
          <w:b/>
          <w:bCs/>
          <w:noProof/>
          <w:color w:val="434343"/>
          <w:sz w:val="28"/>
          <w:szCs w:val="28"/>
          <w:lang w:bidi="ml-IN"/>
        </w:rPr>
        <w:drawing>
          <wp:inline distT="0" distB="0" distL="0" distR="0" wp14:anchorId="6DB5C777" wp14:editId="71B216B0">
            <wp:extent cx="4154170" cy="1343660"/>
            <wp:effectExtent l="0" t="0" r="0" b="8890"/>
            <wp:docPr id="3" name="Picture 3" descr="ncert-solutions-for-class-12-accountancy-chapter-3-reconnq-32-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rt-solutions-for-class-12-accountancy-chapter-3-reconnq-32-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4170" cy="1343660"/>
                    </a:xfrm>
                    <a:prstGeom prst="rect">
                      <a:avLst/>
                    </a:prstGeom>
                    <a:noFill/>
                    <a:ln>
                      <a:noFill/>
                    </a:ln>
                  </pic:spPr>
                </pic:pic>
              </a:graphicData>
            </a:graphic>
          </wp:inline>
        </w:drawing>
      </w:r>
    </w:p>
    <w:p w:rsidR="00F350FA" w:rsidRPr="00F350FA" w:rsidRDefault="00F350FA" w:rsidP="00F350FA">
      <w:pPr>
        <w:shd w:val="clear" w:color="auto" w:fill="FFFFFF"/>
        <w:spacing w:before="90" w:after="90" w:line="360" w:lineRule="atLeast"/>
        <w:rPr>
          <w:rFonts w:ascii="Arial" w:eastAsia="Times New Roman" w:hAnsi="Arial" w:cs="Arial"/>
          <w:b/>
          <w:bCs/>
          <w:color w:val="434343"/>
          <w:sz w:val="28"/>
          <w:szCs w:val="28"/>
          <w:lang w:bidi="ml-IN"/>
        </w:rPr>
      </w:pPr>
      <w:r w:rsidRPr="00F350FA">
        <w:rPr>
          <w:rFonts w:ascii="Arial" w:eastAsia="Times New Roman" w:hAnsi="Arial" w:cs="Arial"/>
          <w:b/>
          <w:bCs/>
          <w:color w:val="434343"/>
          <w:sz w:val="28"/>
          <w:szCs w:val="28"/>
          <w:lang w:bidi="ml-IN"/>
        </w:rPr>
        <w:t>2) Required capital of all partners in the new firm</w:t>
      </w:r>
    </w:p>
    <w:p w:rsidR="00F350FA" w:rsidRPr="00F350FA" w:rsidRDefault="00F350FA" w:rsidP="00F350FA">
      <w:pPr>
        <w:shd w:val="clear" w:color="auto" w:fill="FFFFFF"/>
        <w:spacing w:before="90" w:after="90" w:line="360" w:lineRule="atLeast"/>
        <w:rPr>
          <w:rFonts w:ascii="Arial" w:eastAsia="Times New Roman" w:hAnsi="Arial" w:cs="Arial"/>
          <w:b/>
          <w:bCs/>
          <w:color w:val="434343"/>
          <w:sz w:val="28"/>
          <w:szCs w:val="28"/>
          <w:lang w:bidi="ml-IN"/>
        </w:rPr>
      </w:pPr>
      <w:r w:rsidRPr="00F350FA">
        <w:rPr>
          <w:rFonts w:ascii="Arial" w:eastAsia="Times New Roman" w:hAnsi="Arial" w:cs="Arial"/>
          <w:b/>
          <w:bCs/>
          <w:noProof/>
          <w:color w:val="434343"/>
          <w:sz w:val="28"/>
          <w:szCs w:val="28"/>
          <w:lang w:bidi="ml-IN"/>
        </w:rPr>
        <w:drawing>
          <wp:inline distT="0" distB="0" distL="0" distR="0" wp14:anchorId="581D64E2" wp14:editId="7AB4112F">
            <wp:extent cx="2618740" cy="1625600"/>
            <wp:effectExtent l="0" t="0" r="0" b="0"/>
            <wp:docPr id="6" name="Picture 6" descr="https://img-nm.mnimgs.com/img/study_content/curr/1/15/17/2430/14890/Gr12_Acc_NCERT_Book1-Chp3_Vas_Dilpreet_html_783f88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nm.mnimgs.com/img/study_content/curr/1/15/17/2430/14890/Gr12_Acc_NCERT_Book1-Chp3_Vas_Dilpreet_html_783f882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8740" cy="1625600"/>
                    </a:xfrm>
                    <a:prstGeom prst="rect">
                      <a:avLst/>
                    </a:prstGeom>
                    <a:noFill/>
                    <a:ln>
                      <a:noFill/>
                    </a:ln>
                  </pic:spPr>
                </pic:pic>
              </a:graphicData>
            </a:graphic>
          </wp:inline>
        </w:drawing>
      </w:r>
    </w:p>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3) Amount to be brought by each partner</w:t>
      </w:r>
    </w:p>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Pinky = 90,000 − 80,000 = 10,000</w:t>
      </w:r>
    </w:p>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Qumar = 65,000 − 30,000 = 35,000</w:t>
      </w:r>
    </w:p>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Roopa = 25,000 − 20,000 = 5,000</w:t>
      </w:r>
    </w:p>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Seema = 2,40,000 </w:t>
      </w:r>
      <w:r w:rsidRPr="00F350FA">
        <w:rPr>
          <w:rFonts w:ascii="Arial" w:eastAsia="Times New Roman" w:hAnsi="Arial" w:cs="Arial"/>
          <w:b/>
          <w:bCs/>
          <w:noProof/>
          <w:color w:val="434343"/>
          <w:sz w:val="32"/>
          <w:szCs w:val="32"/>
          <w:lang w:bidi="ml-IN"/>
        </w:rPr>
        <w:drawing>
          <wp:inline distT="0" distB="0" distL="0" distR="0">
            <wp:extent cx="124460" cy="124460"/>
            <wp:effectExtent l="0" t="0" r="8890" b="8890"/>
            <wp:docPr id="5" name="Picture 5" descr="https://img-nm.mnimgs.com/img/study_content/curr/1/15/17/2430/14890/Gr12_Acc_NCERT_Book1-Chp3_Vas_Dilpreet_html_5679cb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nm.mnimgs.com/img/study_content/curr/1/15/17/2430/14890/Gr12_Acc_NCERT_Book1-Chp3_Vas_Dilpreet_html_5679cb7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350FA">
        <w:rPr>
          <w:rFonts w:ascii="Arial" w:eastAsia="Times New Roman" w:hAnsi="Arial" w:cs="Arial"/>
          <w:b/>
          <w:bCs/>
          <w:color w:val="434343"/>
          <w:sz w:val="32"/>
          <w:szCs w:val="32"/>
          <w:lang w:bidi="ml-IN"/>
        </w:rPr>
        <w:t> </w:t>
      </w:r>
      <w:r w:rsidRPr="00F350FA">
        <w:rPr>
          <w:rFonts w:ascii="Arial" w:eastAsia="Times New Roman" w:hAnsi="Arial" w:cs="Arial"/>
          <w:b/>
          <w:bCs/>
          <w:noProof/>
          <w:color w:val="434343"/>
          <w:sz w:val="32"/>
          <w:szCs w:val="32"/>
          <w:lang w:bidi="ml-IN"/>
        </w:rPr>
        <w:drawing>
          <wp:inline distT="0" distB="0" distL="0" distR="0">
            <wp:extent cx="158115" cy="394970"/>
            <wp:effectExtent l="0" t="0" r="0" b="5080"/>
            <wp:docPr id="4" name="Picture 4" descr="https://img-nm.mnimgs.com/img/study_content/curr/1/15/17/2430/14890/Gr12_Acc_NCERT_Book1-Chp3_Vas_Dilpreet_html_682bd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nm.mnimgs.com/img/study_content/curr/1/15/17/2430/14890/Gr12_Acc_NCERT_Book1-Chp3_Vas_Dilpreet_html_682bd65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 cy="394970"/>
                    </a:xfrm>
                    <a:prstGeom prst="rect">
                      <a:avLst/>
                    </a:prstGeom>
                    <a:noFill/>
                    <a:ln>
                      <a:noFill/>
                    </a:ln>
                  </pic:spPr>
                </pic:pic>
              </a:graphicData>
            </a:graphic>
          </wp:inline>
        </w:drawing>
      </w:r>
      <w:r w:rsidRPr="00F350FA">
        <w:rPr>
          <w:rFonts w:ascii="Arial" w:eastAsia="Times New Roman" w:hAnsi="Arial" w:cs="Arial"/>
          <w:b/>
          <w:bCs/>
          <w:color w:val="434343"/>
          <w:sz w:val="32"/>
          <w:szCs w:val="32"/>
          <w:lang w:bidi="ml-IN"/>
        </w:rPr>
        <w:t>=60,000</w:t>
      </w:r>
    </w:p>
    <w:tbl>
      <w:tblPr>
        <w:tblW w:w="10620" w:type="dxa"/>
        <w:tblCellMar>
          <w:left w:w="0" w:type="dxa"/>
          <w:right w:w="0" w:type="dxa"/>
        </w:tblCellMar>
        <w:tblLook w:val="04A0" w:firstRow="1" w:lastRow="0" w:firstColumn="1" w:lastColumn="0" w:noHBand="0" w:noVBand="1"/>
      </w:tblPr>
      <w:tblGrid>
        <w:gridCol w:w="787"/>
        <w:gridCol w:w="176"/>
        <w:gridCol w:w="5857"/>
        <w:gridCol w:w="531"/>
        <w:gridCol w:w="655"/>
        <w:gridCol w:w="1295"/>
        <w:gridCol w:w="1319"/>
      </w:tblGrid>
      <w:tr w:rsidR="00F350FA" w:rsidRPr="00F350FA" w:rsidTr="00F350FA">
        <w:tc>
          <w:tcPr>
            <w:tcW w:w="5000" w:type="pct"/>
            <w:gridSpan w:val="7"/>
            <w:tcBorders>
              <w:top w:val="nil"/>
              <w:left w:val="nil"/>
              <w:bottom w:val="single" w:sz="8" w:space="0" w:color="auto"/>
              <w:right w:val="nil"/>
            </w:tcBorders>
            <w:tcMar>
              <w:top w:w="0" w:type="dxa"/>
              <w:left w:w="43" w:type="dxa"/>
              <w:bottom w:w="0" w:type="dxa"/>
              <w:right w:w="43" w:type="dxa"/>
            </w:tcMar>
            <w:vAlign w:val="bottom"/>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lastRenderedPageBreak/>
              <w:t>Books of Pinky, Qumar, Roopa and Seema</w:t>
            </w:r>
          </w:p>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Journal</w:t>
            </w:r>
          </w:p>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r>
      <w:tr w:rsidR="00F350FA" w:rsidRPr="00F350FA" w:rsidTr="00F350FA">
        <w:tc>
          <w:tcPr>
            <w:tcW w:w="400" w:type="pct"/>
            <w:tcBorders>
              <w:top w:val="nil"/>
              <w:left w:val="single" w:sz="8" w:space="0" w:color="auto"/>
              <w:bottom w:val="single" w:sz="8" w:space="0" w:color="auto"/>
              <w:right w:val="single" w:sz="8" w:space="0" w:color="auto"/>
            </w:tcBorders>
            <w:tcMar>
              <w:top w:w="0" w:type="dxa"/>
              <w:left w:w="43" w:type="dxa"/>
              <w:bottom w:w="0" w:type="dxa"/>
              <w:right w:w="43" w:type="dxa"/>
            </w:tcMar>
            <w:vAlign w:val="bottom"/>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Date</w:t>
            </w:r>
          </w:p>
        </w:tc>
        <w:tc>
          <w:tcPr>
            <w:tcW w:w="3150" w:type="pct"/>
            <w:gridSpan w:val="3"/>
            <w:tcBorders>
              <w:top w:val="nil"/>
              <w:left w:val="nil"/>
              <w:bottom w:val="single" w:sz="8" w:space="0" w:color="auto"/>
              <w:right w:val="single" w:sz="8" w:space="0" w:color="auto"/>
            </w:tcBorders>
            <w:tcMar>
              <w:top w:w="0" w:type="dxa"/>
              <w:left w:w="43" w:type="dxa"/>
              <w:bottom w:w="0" w:type="dxa"/>
              <w:right w:w="43" w:type="dxa"/>
            </w:tcMar>
            <w:vAlign w:val="bottom"/>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Particularss</w:t>
            </w:r>
          </w:p>
        </w:tc>
        <w:tc>
          <w:tcPr>
            <w:tcW w:w="300" w:type="pct"/>
            <w:tcBorders>
              <w:top w:val="nil"/>
              <w:left w:val="nil"/>
              <w:bottom w:val="single" w:sz="8" w:space="0" w:color="auto"/>
              <w:right w:val="single" w:sz="8" w:space="0" w:color="auto"/>
            </w:tcBorders>
            <w:tcMar>
              <w:top w:w="0" w:type="dxa"/>
              <w:left w:w="43" w:type="dxa"/>
              <w:bottom w:w="0" w:type="dxa"/>
              <w:right w:w="43" w:type="dxa"/>
            </w:tcMar>
            <w:vAlign w:val="bottom"/>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L.F.</w:t>
            </w:r>
          </w:p>
        </w:tc>
        <w:tc>
          <w:tcPr>
            <w:tcW w:w="500" w:type="pct"/>
            <w:tcBorders>
              <w:top w:val="nil"/>
              <w:left w:val="nil"/>
              <w:bottom w:val="single" w:sz="8" w:space="0" w:color="auto"/>
              <w:right w:val="single" w:sz="8" w:space="0" w:color="auto"/>
            </w:tcBorders>
            <w:tcMar>
              <w:top w:w="0" w:type="dxa"/>
              <w:left w:w="43" w:type="dxa"/>
              <w:bottom w:w="0" w:type="dxa"/>
              <w:right w:w="43" w:type="dxa"/>
            </w:tcMar>
            <w:vAlign w:val="bottom"/>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Amount</w:t>
            </w:r>
          </w:p>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Rs</w:t>
            </w:r>
          </w:p>
        </w:tc>
        <w:tc>
          <w:tcPr>
            <w:tcW w:w="550" w:type="pct"/>
            <w:tcBorders>
              <w:top w:val="nil"/>
              <w:left w:val="nil"/>
              <w:bottom w:val="single" w:sz="8" w:space="0" w:color="auto"/>
              <w:right w:val="single" w:sz="8" w:space="0" w:color="auto"/>
            </w:tcBorders>
            <w:tcMar>
              <w:top w:w="0" w:type="dxa"/>
              <w:left w:w="43" w:type="dxa"/>
              <w:bottom w:w="0" w:type="dxa"/>
              <w:right w:w="43" w:type="dxa"/>
            </w:tcMar>
            <w:vAlign w:val="bottom"/>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Amount</w:t>
            </w:r>
          </w:p>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Rs</w:t>
            </w:r>
          </w:p>
        </w:tc>
      </w:tr>
      <w:tr w:rsidR="00F350FA" w:rsidRPr="00F350FA" w:rsidTr="00F350FA">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2900" w:type="pct"/>
            <w:gridSpan w:val="2"/>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Bank A/c</w:t>
            </w:r>
          </w:p>
        </w:tc>
        <w:tc>
          <w:tcPr>
            <w:tcW w:w="2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Dr.</w:t>
            </w:r>
          </w:p>
        </w:tc>
        <w:tc>
          <w:tcPr>
            <w:tcW w:w="3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60,000</w:t>
            </w:r>
          </w:p>
        </w:tc>
        <w:tc>
          <w:tcPr>
            <w:tcW w:w="55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r>
      <w:tr w:rsidR="00F350FA" w:rsidRPr="00F350FA" w:rsidTr="00F350FA">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100" w:type="pct"/>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2750" w:type="pct"/>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To Seema Capital A/c</w:t>
            </w:r>
          </w:p>
        </w:tc>
        <w:tc>
          <w:tcPr>
            <w:tcW w:w="2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60,000</w:t>
            </w:r>
          </w:p>
        </w:tc>
      </w:tr>
      <w:tr w:rsidR="00F350FA" w:rsidRPr="00F350FA" w:rsidTr="00F350FA">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2900" w:type="pct"/>
            <w:gridSpan w:val="2"/>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(Seema bring her share of Capital for 1/4 th share of profit)</w:t>
            </w:r>
          </w:p>
        </w:tc>
        <w:tc>
          <w:tcPr>
            <w:tcW w:w="2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r>
      <w:tr w:rsidR="00F350FA" w:rsidRPr="00F350FA" w:rsidTr="00F350FA">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3150" w:type="pct"/>
            <w:gridSpan w:val="3"/>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r>
      <w:tr w:rsidR="00F350FA" w:rsidRPr="00F350FA" w:rsidTr="00F350FA">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2900" w:type="pct"/>
            <w:gridSpan w:val="2"/>
            <w:tcBorders>
              <w:top w:val="single" w:sz="8" w:space="0" w:color="auto"/>
              <w:left w:val="nil"/>
              <w:bottom w:val="nil"/>
              <w:right w:val="nil"/>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Bank A/c</w:t>
            </w:r>
          </w:p>
        </w:tc>
        <w:tc>
          <w:tcPr>
            <w:tcW w:w="200" w:type="pct"/>
            <w:tcBorders>
              <w:top w:val="single" w:sz="8" w:space="0" w:color="auto"/>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Dr.</w:t>
            </w:r>
          </w:p>
        </w:tc>
        <w:tc>
          <w:tcPr>
            <w:tcW w:w="3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50,000</w:t>
            </w:r>
          </w:p>
        </w:tc>
        <w:tc>
          <w:tcPr>
            <w:tcW w:w="55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r>
      <w:tr w:rsidR="00F350FA" w:rsidRPr="00F350FA" w:rsidTr="00F350FA">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100" w:type="pct"/>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2750" w:type="pct"/>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To Pinky’s Capital A/c</w:t>
            </w:r>
          </w:p>
        </w:tc>
        <w:tc>
          <w:tcPr>
            <w:tcW w:w="2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10,000</w:t>
            </w:r>
          </w:p>
        </w:tc>
      </w:tr>
      <w:tr w:rsidR="00F350FA" w:rsidRPr="00F350FA" w:rsidTr="00F350FA">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100" w:type="pct"/>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2750" w:type="pct"/>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To Qumar’s Capital A/c</w:t>
            </w:r>
          </w:p>
        </w:tc>
        <w:tc>
          <w:tcPr>
            <w:tcW w:w="2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35,000</w:t>
            </w:r>
          </w:p>
        </w:tc>
      </w:tr>
      <w:tr w:rsidR="00F350FA" w:rsidRPr="00F350FA" w:rsidTr="00F350FA">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100" w:type="pct"/>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2750" w:type="pct"/>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To Roopa’s Capital A/c</w:t>
            </w:r>
          </w:p>
        </w:tc>
        <w:tc>
          <w:tcPr>
            <w:tcW w:w="2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5,000</w:t>
            </w:r>
          </w:p>
        </w:tc>
      </w:tr>
      <w:tr w:rsidR="00F350FA" w:rsidRPr="00F350FA" w:rsidTr="00F350FA">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3150" w:type="pct"/>
            <w:gridSpan w:val="3"/>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(Amount brought by Pinky, Qumar and Roopa to make capital</w:t>
            </w:r>
          </w:p>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equal to their proportion)</w:t>
            </w:r>
          </w:p>
        </w:tc>
        <w:tc>
          <w:tcPr>
            <w:tcW w:w="3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r>
      <w:tr w:rsidR="00F350FA" w:rsidRPr="00F350FA" w:rsidTr="00F350FA">
        <w:tc>
          <w:tcPr>
            <w:tcW w:w="400"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3150" w:type="pct"/>
            <w:gridSpan w:val="3"/>
            <w:tcBorders>
              <w:top w:val="nil"/>
              <w:left w:val="nil"/>
              <w:bottom w:val="single" w:sz="8" w:space="0" w:color="auto"/>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300" w:type="pct"/>
            <w:tcBorders>
              <w:top w:val="nil"/>
              <w:left w:val="nil"/>
              <w:bottom w:val="single" w:sz="8" w:space="0" w:color="auto"/>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00" w:type="pct"/>
            <w:tcBorders>
              <w:top w:val="nil"/>
              <w:left w:val="nil"/>
              <w:bottom w:val="single" w:sz="8" w:space="0" w:color="auto"/>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c>
          <w:tcPr>
            <w:tcW w:w="550" w:type="pct"/>
            <w:tcBorders>
              <w:top w:val="nil"/>
              <w:left w:val="nil"/>
              <w:bottom w:val="single" w:sz="8" w:space="0" w:color="auto"/>
              <w:right w:val="single" w:sz="8" w:space="0" w:color="auto"/>
            </w:tcBorders>
            <w:tcMar>
              <w:top w:w="0" w:type="dxa"/>
              <w:left w:w="43" w:type="dxa"/>
              <w:bottom w:w="0" w:type="dxa"/>
              <w:right w:w="43" w:type="dxa"/>
            </w:tcMar>
            <w:hideMark/>
          </w:tcPr>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tc>
      </w:tr>
    </w:tbl>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p w:rsidR="00F350FA" w:rsidRPr="00F350FA" w:rsidRDefault="00F350FA" w:rsidP="00F350FA">
      <w:pPr>
        <w:shd w:val="clear" w:color="auto" w:fill="FFFFFF"/>
        <w:spacing w:before="90" w:after="90" w:line="360" w:lineRule="atLeast"/>
        <w:rPr>
          <w:rFonts w:ascii="Arial" w:eastAsia="Times New Roman" w:hAnsi="Arial" w:cs="Arial"/>
          <w:b/>
          <w:bCs/>
          <w:color w:val="434343"/>
          <w:sz w:val="32"/>
          <w:szCs w:val="32"/>
          <w:lang w:bidi="ml-IN"/>
        </w:rPr>
      </w:pPr>
      <w:r w:rsidRPr="00F350FA">
        <w:rPr>
          <w:rFonts w:ascii="Arial" w:eastAsia="Times New Roman" w:hAnsi="Arial" w:cs="Arial"/>
          <w:b/>
          <w:bCs/>
          <w:color w:val="434343"/>
          <w:sz w:val="32"/>
          <w:szCs w:val="32"/>
          <w:lang w:bidi="ml-IN"/>
        </w:rPr>
        <w:t> </w:t>
      </w:r>
    </w:p>
    <w:p w:rsidR="00F350FA" w:rsidRPr="00316309" w:rsidRDefault="00F350FA" w:rsidP="006679D3">
      <w:pPr>
        <w:shd w:val="clear" w:color="auto" w:fill="FFFFFF"/>
        <w:spacing w:before="90" w:after="90" w:line="360" w:lineRule="atLeast"/>
        <w:rPr>
          <w:rFonts w:ascii="Arial" w:eastAsia="Times New Roman" w:hAnsi="Arial" w:cs="Arial"/>
          <w:b/>
          <w:bCs/>
          <w:color w:val="434343"/>
          <w:sz w:val="32"/>
          <w:szCs w:val="32"/>
          <w:lang w:bidi="ml-IN"/>
        </w:rPr>
      </w:pPr>
    </w:p>
    <w:sectPr w:rsidR="00F350FA" w:rsidRPr="00316309" w:rsidSect="00010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2F63"/>
    <w:multiLevelType w:val="multilevel"/>
    <w:tmpl w:val="69847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4B90CC5"/>
    <w:multiLevelType w:val="hybridMultilevel"/>
    <w:tmpl w:val="050E321A"/>
    <w:lvl w:ilvl="0" w:tplc="1F9062A0">
      <w:start w:val="1"/>
      <w:numFmt w:val="decimal"/>
      <w:lvlText w:val="%1."/>
      <w:lvlJc w:val="left"/>
      <w:pPr>
        <w:ind w:left="30" w:hanging="39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65F382F"/>
    <w:multiLevelType w:val="multilevel"/>
    <w:tmpl w:val="352C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303F2C"/>
    <w:multiLevelType w:val="multilevel"/>
    <w:tmpl w:val="8E08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7E0C64"/>
    <w:multiLevelType w:val="multilevel"/>
    <w:tmpl w:val="F1001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E00CC2"/>
    <w:multiLevelType w:val="multilevel"/>
    <w:tmpl w:val="34D091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7C"/>
    <w:rsid w:val="00010749"/>
    <w:rsid w:val="00082C78"/>
    <w:rsid w:val="000A07EE"/>
    <w:rsid w:val="00101658"/>
    <w:rsid w:val="002220F2"/>
    <w:rsid w:val="00224135"/>
    <w:rsid w:val="00225B28"/>
    <w:rsid w:val="00310FC5"/>
    <w:rsid w:val="00316309"/>
    <w:rsid w:val="003855D5"/>
    <w:rsid w:val="00620A2A"/>
    <w:rsid w:val="006679D3"/>
    <w:rsid w:val="006D01D9"/>
    <w:rsid w:val="0072727C"/>
    <w:rsid w:val="00814495"/>
    <w:rsid w:val="00A96540"/>
    <w:rsid w:val="00AB2497"/>
    <w:rsid w:val="00AF032A"/>
    <w:rsid w:val="00B557E2"/>
    <w:rsid w:val="00EE5442"/>
    <w:rsid w:val="00F350F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FC5"/>
    <w:rPr>
      <w:color w:val="0000FF" w:themeColor="hyperlink"/>
      <w:u w:val="single"/>
    </w:rPr>
  </w:style>
  <w:style w:type="paragraph" w:styleId="BalloonText">
    <w:name w:val="Balloon Text"/>
    <w:basedOn w:val="Normal"/>
    <w:link w:val="BalloonTextChar"/>
    <w:uiPriority w:val="99"/>
    <w:semiHidden/>
    <w:unhideWhenUsed/>
    <w:rsid w:val="00310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C5"/>
    <w:rPr>
      <w:rFonts w:ascii="Tahoma" w:hAnsi="Tahoma" w:cs="Tahoma"/>
      <w:sz w:val="16"/>
      <w:szCs w:val="16"/>
    </w:rPr>
  </w:style>
  <w:style w:type="paragraph" w:styleId="ListParagraph">
    <w:name w:val="List Paragraph"/>
    <w:basedOn w:val="Normal"/>
    <w:uiPriority w:val="34"/>
    <w:qFormat/>
    <w:rsid w:val="00310FC5"/>
    <w:pPr>
      <w:ind w:left="720"/>
      <w:contextualSpacing/>
    </w:pPr>
  </w:style>
  <w:style w:type="paragraph" w:styleId="NormalWeb">
    <w:name w:val="Normal (Web)"/>
    <w:basedOn w:val="Normal"/>
    <w:uiPriority w:val="99"/>
    <w:semiHidden/>
    <w:unhideWhenUsed/>
    <w:rsid w:val="002220F2"/>
    <w:rPr>
      <w:rFonts w:ascii="Times New Roman" w:hAnsi="Times New Roman" w:cs="Times New Roman"/>
      <w:sz w:val="24"/>
      <w:szCs w:val="24"/>
    </w:rPr>
  </w:style>
  <w:style w:type="character" w:styleId="Strong">
    <w:name w:val="Strong"/>
    <w:basedOn w:val="DefaultParagraphFont"/>
    <w:uiPriority w:val="22"/>
    <w:qFormat/>
    <w:rsid w:val="00F350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FC5"/>
    <w:rPr>
      <w:color w:val="0000FF" w:themeColor="hyperlink"/>
      <w:u w:val="single"/>
    </w:rPr>
  </w:style>
  <w:style w:type="paragraph" w:styleId="BalloonText">
    <w:name w:val="Balloon Text"/>
    <w:basedOn w:val="Normal"/>
    <w:link w:val="BalloonTextChar"/>
    <w:uiPriority w:val="99"/>
    <w:semiHidden/>
    <w:unhideWhenUsed/>
    <w:rsid w:val="00310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C5"/>
    <w:rPr>
      <w:rFonts w:ascii="Tahoma" w:hAnsi="Tahoma" w:cs="Tahoma"/>
      <w:sz w:val="16"/>
      <w:szCs w:val="16"/>
    </w:rPr>
  </w:style>
  <w:style w:type="paragraph" w:styleId="ListParagraph">
    <w:name w:val="List Paragraph"/>
    <w:basedOn w:val="Normal"/>
    <w:uiPriority w:val="34"/>
    <w:qFormat/>
    <w:rsid w:val="00310FC5"/>
    <w:pPr>
      <w:ind w:left="720"/>
      <w:contextualSpacing/>
    </w:pPr>
  </w:style>
  <w:style w:type="paragraph" w:styleId="NormalWeb">
    <w:name w:val="Normal (Web)"/>
    <w:basedOn w:val="Normal"/>
    <w:uiPriority w:val="99"/>
    <w:semiHidden/>
    <w:unhideWhenUsed/>
    <w:rsid w:val="002220F2"/>
    <w:rPr>
      <w:rFonts w:ascii="Times New Roman" w:hAnsi="Times New Roman" w:cs="Times New Roman"/>
      <w:sz w:val="24"/>
      <w:szCs w:val="24"/>
    </w:rPr>
  </w:style>
  <w:style w:type="character" w:styleId="Strong">
    <w:name w:val="Strong"/>
    <w:basedOn w:val="DefaultParagraphFont"/>
    <w:uiPriority w:val="22"/>
    <w:qFormat/>
    <w:rsid w:val="00F35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0747">
      <w:bodyDiv w:val="1"/>
      <w:marLeft w:val="0"/>
      <w:marRight w:val="0"/>
      <w:marTop w:val="0"/>
      <w:marBottom w:val="0"/>
      <w:divBdr>
        <w:top w:val="none" w:sz="0" w:space="0" w:color="auto"/>
        <w:left w:val="none" w:sz="0" w:space="0" w:color="auto"/>
        <w:bottom w:val="none" w:sz="0" w:space="0" w:color="auto"/>
        <w:right w:val="none" w:sz="0" w:space="0" w:color="auto"/>
      </w:divBdr>
    </w:div>
    <w:div w:id="705636681">
      <w:bodyDiv w:val="1"/>
      <w:marLeft w:val="0"/>
      <w:marRight w:val="0"/>
      <w:marTop w:val="0"/>
      <w:marBottom w:val="0"/>
      <w:divBdr>
        <w:top w:val="none" w:sz="0" w:space="0" w:color="auto"/>
        <w:left w:val="none" w:sz="0" w:space="0" w:color="auto"/>
        <w:bottom w:val="none" w:sz="0" w:space="0" w:color="auto"/>
        <w:right w:val="none" w:sz="0" w:space="0" w:color="auto"/>
      </w:divBdr>
      <w:divsChild>
        <w:div w:id="2002847585">
          <w:marLeft w:val="0"/>
          <w:marRight w:val="0"/>
          <w:marTop w:val="0"/>
          <w:marBottom w:val="0"/>
          <w:divBdr>
            <w:top w:val="none" w:sz="0" w:space="0" w:color="auto"/>
            <w:left w:val="none" w:sz="0" w:space="0" w:color="auto"/>
            <w:bottom w:val="none" w:sz="0" w:space="0" w:color="auto"/>
            <w:right w:val="none" w:sz="0" w:space="0" w:color="auto"/>
          </w:divBdr>
          <w:divsChild>
            <w:div w:id="20037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6952">
      <w:bodyDiv w:val="1"/>
      <w:marLeft w:val="0"/>
      <w:marRight w:val="0"/>
      <w:marTop w:val="0"/>
      <w:marBottom w:val="0"/>
      <w:divBdr>
        <w:top w:val="none" w:sz="0" w:space="0" w:color="auto"/>
        <w:left w:val="none" w:sz="0" w:space="0" w:color="auto"/>
        <w:bottom w:val="none" w:sz="0" w:space="0" w:color="auto"/>
        <w:right w:val="none" w:sz="0" w:space="0" w:color="auto"/>
      </w:divBdr>
    </w:div>
    <w:div w:id="1167600389">
      <w:bodyDiv w:val="1"/>
      <w:marLeft w:val="0"/>
      <w:marRight w:val="0"/>
      <w:marTop w:val="0"/>
      <w:marBottom w:val="0"/>
      <w:divBdr>
        <w:top w:val="none" w:sz="0" w:space="0" w:color="auto"/>
        <w:left w:val="none" w:sz="0" w:space="0" w:color="auto"/>
        <w:bottom w:val="none" w:sz="0" w:space="0" w:color="auto"/>
        <w:right w:val="none" w:sz="0" w:space="0" w:color="auto"/>
      </w:divBdr>
      <w:divsChild>
        <w:div w:id="522866954">
          <w:marLeft w:val="0"/>
          <w:marRight w:val="0"/>
          <w:marTop w:val="0"/>
          <w:marBottom w:val="0"/>
          <w:divBdr>
            <w:top w:val="none" w:sz="0" w:space="0" w:color="auto"/>
            <w:left w:val="none" w:sz="0" w:space="0" w:color="auto"/>
            <w:bottom w:val="none" w:sz="0" w:space="0" w:color="auto"/>
            <w:right w:val="none" w:sz="0" w:space="0" w:color="auto"/>
          </w:divBdr>
        </w:div>
        <w:div w:id="224075716">
          <w:marLeft w:val="0"/>
          <w:marRight w:val="0"/>
          <w:marTop w:val="0"/>
          <w:marBottom w:val="0"/>
          <w:divBdr>
            <w:top w:val="none" w:sz="0" w:space="0" w:color="auto"/>
            <w:left w:val="none" w:sz="0" w:space="0" w:color="auto"/>
            <w:bottom w:val="none" w:sz="0" w:space="0" w:color="auto"/>
            <w:right w:val="none" w:sz="0" w:space="0" w:color="auto"/>
          </w:divBdr>
        </w:div>
      </w:divsChild>
    </w:div>
    <w:div w:id="1371999364">
      <w:bodyDiv w:val="1"/>
      <w:marLeft w:val="0"/>
      <w:marRight w:val="0"/>
      <w:marTop w:val="0"/>
      <w:marBottom w:val="0"/>
      <w:divBdr>
        <w:top w:val="none" w:sz="0" w:space="0" w:color="auto"/>
        <w:left w:val="none" w:sz="0" w:space="0" w:color="auto"/>
        <w:bottom w:val="none" w:sz="0" w:space="0" w:color="auto"/>
        <w:right w:val="none" w:sz="0" w:space="0" w:color="auto"/>
      </w:divBdr>
    </w:div>
    <w:div w:id="1832989407">
      <w:bodyDiv w:val="1"/>
      <w:marLeft w:val="0"/>
      <w:marRight w:val="0"/>
      <w:marTop w:val="0"/>
      <w:marBottom w:val="0"/>
      <w:divBdr>
        <w:top w:val="none" w:sz="0" w:space="0" w:color="auto"/>
        <w:left w:val="none" w:sz="0" w:space="0" w:color="auto"/>
        <w:bottom w:val="none" w:sz="0" w:space="0" w:color="auto"/>
        <w:right w:val="none" w:sz="0" w:space="0" w:color="auto"/>
      </w:divBdr>
      <w:divsChild>
        <w:div w:id="150339956">
          <w:marLeft w:val="360"/>
          <w:marRight w:val="-180"/>
          <w:marTop w:val="0"/>
          <w:marBottom w:val="0"/>
          <w:divBdr>
            <w:top w:val="none" w:sz="0" w:space="0" w:color="auto"/>
            <w:left w:val="none" w:sz="0" w:space="0" w:color="auto"/>
            <w:bottom w:val="none" w:sz="0" w:space="0" w:color="auto"/>
            <w:right w:val="none" w:sz="0" w:space="0" w:color="auto"/>
          </w:divBdr>
        </w:div>
        <w:div w:id="1172990327">
          <w:marLeft w:val="0"/>
          <w:marRight w:val="-180"/>
          <w:marTop w:val="0"/>
          <w:marBottom w:val="0"/>
          <w:divBdr>
            <w:top w:val="none" w:sz="0" w:space="0" w:color="auto"/>
            <w:left w:val="none" w:sz="0" w:space="0" w:color="auto"/>
            <w:bottom w:val="none" w:sz="0" w:space="0" w:color="auto"/>
            <w:right w:val="none" w:sz="0" w:space="0" w:color="auto"/>
          </w:divBdr>
        </w:div>
        <w:div w:id="843907911">
          <w:marLeft w:val="0"/>
          <w:marRight w:val="-180"/>
          <w:marTop w:val="0"/>
          <w:marBottom w:val="0"/>
          <w:divBdr>
            <w:top w:val="none" w:sz="0" w:space="0" w:color="auto"/>
            <w:left w:val="none" w:sz="0" w:space="0" w:color="auto"/>
            <w:bottom w:val="none" w:sz="0" w:space="0" w:color="auto"/>
            <w:right w:val="none" w:sz="0" w:space="0" w:color="auto"/>
          </w:divBdr>
        </w:div>
        <w:div w:id="1419404306">
          <w:marLeft w:val="0"/>
          <w:marRight w:val="-180"/>
          <w:marTop w:val="0"/>
          <w:marBottom w:val="0"/>
          <w:divBdr>
            <w:top w:val="none" w:sz="0" w:space="0" w:color="auto"/>
            <w:left w:val="none" w:sz="0" w:space="0" w:color="auto"/>
            <w:bottom w:val="none" w:sz="0" w:space="0" w:color="auto"/>
            <w:right w:val="none" w:sz="0" w:space="0" w:color="auto"/>
          </w:divBdr>
        </w:div>
        <w:div w:id="657806559">
          <w:marLeft w:val="0"/>
          <w:marRight w:val="-180"/>
          <w:marTop w:val="0"/>
          <w:marBottom w:val="0"/>
          <w:divBdr>
            <w:top w:val="none" w:sz="0" w:space="0" w:color="auto"/>
            <w:left w:val="none" w:sz="0" w:space="0" w:color="auto"/>
            <w:bottom w:val="none" w:sz="0" w:space="0" w:color="auto"/>
            <w:right w:val="none" w:sz="0" w:space="0" w:color="auto"/>
          </w:divBdr>
        </w:div>
        <w:div w:id="523634688">
          <w:marLeft w:val="0"/>
          <w:marRight w:val="-180"/>
          <w:marTop w:val="0"/>
          <w:marBottom w:val="0"/>
          <w:divBdr>
            <w:top w:val="none" w:sz="0" w:space="0" w:color="auto"/>
            <w:left w:val="none" w:sz="0" w:space="0" w:color="auto"/>
            <w:bottom w:val="none" w:sz="0" w:space="0" w:color="auto"/>
            <w:right w:val="none" w:sz="0" w:space="0" w:color="auto"/>
          </w:divBdr>
        </w:div>
        <w:div w:id="1715618856">
          <w:marLeft w:val="0"/>
          <w:marRight w:val="-180"/>
          <w:marTop w:val="0"/>
          <w:marBottom w:val="0"/>
          <w:divBdr>
            <w:top w:val="none" w:sz="0" w:space="0" w:color="auto"/>
            <w:left w:val="none" w:sz="0" w:space="0" w:color="auto"/>
            <w:bottom w:val="none" w:sz="0" w:space="0" w:color="auto"/>
            <w:right w:val="none" w:sz="0" w:space="0" w:color="auto"/>
          </w:divBdr>
        </w:div>
        <w:div w:id="1426488411">
          <w:marLeft w:val="0"/>
          <w:marRight w:val="-180"/>
          <w:marTop w:val="0"/>
          <w:marBottom w:val="0"/>
          <w:divBdr>
            <w:top w:val="none" w:sz="0" w:space="0" w:color="auto"/>
            <w:left w:val="none" w:sz="0" w:space="0" w:color="auto"/>
            <w:bottom w:val="none" w:sz="0" w:space="0" w:color="auto"/>
            <w:right w:val="none" w:sz="0" w:space="0" w:color="auto"/>
          </w:divBdr>
        </w:div>
      </w:divsChild>
    </w:div>
    <w:div w:id="19138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Signature</dc:creator>
  <cp:keywords/>
  <dc:description/>
  <cp:lastModifiedBy>Signature</cp:lastModifiedBy>
  <cp:revision>17</cp:revision>
  <dcterms:created xsi:type="dcterms:W3CDTF">2020-05-17T06:07:00Z</dcterms:created>
  <dcterms:modified xsi:type="dcterms:W3CDTF">2020-06-26T07:09:00Z</dcterms:modified>
</cp:coreProperties>
</file>